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BD3" w:rsidRDefault="00BB0BD3" w:rsidP="00BB0BD3">
      <w:pPr>
        <w:pStyle w:val="Heading1"/>
        <w:rPr>
          <w:lang w:val="en-ZA"/>
        </w:rPr>
      </w:pPr>
      <w:r>
        <w:rPr>
          <w:lang w:val="en-ZA"/>
        </w:rPr>
        <w:t>Kenya ICT CFT</w:t>
      </w:r>
      <w:r w:rsidR="004448A5">
        <w:rPr>
          <w:lang w:val="en-ZA"/>
        </w:rPr>
        <w:t xml:space="preserve"> Course</w:t>
      </w:r>
      <w:r>
        <w:rPr>
          <w:lang w:val="en-ZA"/>
        </w:rPr>
        <w:br/>
      </w:r>
      <w:r w:rsidR="004448A5">
        <w:rPr>
          <w:lang w:val="en-ZA"/>
        </w:rPr>
        <w:t>Accessibility Guide</w:t>
      </w:r>
    </w:p>
    <w:p w:rsidR="00BB0BD3" w:rsidRPr="0079755C" w:rsidRDefault="004448A5" w:rsidP="00BB0BD3">
      <w:pPr>
        <w:pStyle w:val="Heading2"/>
      </w:pPr>
      <w:r>
        <w:t>Introduction</w:t>
      </w:r>
    </w:p>
    <w:p w:rsidR="00BB0BD3" w:rsidRDefault="00A74BF3" w:rsidP="00BB0BD3">
      <w:r>
        <w:t>The KICTCFT course (</w:t>
      </w:r>
      <w:hyperlink r:id="rId8" w:history="1">
        <w:r w:rsidRPr="000841D0">
          <w:rPr>
            <w:rStyle w:val="Hyperlink"/>
          </w:rPr>
          <w:t>http://kictcft.nba.co.za</w:t>
        </w:r>
      </w:hyperlink>
      <w:r>
        <w:t xml:space="preserve">) is designed to aid teachers acquire skills and competencies to allow them to incorporate ICT in their teaching and student learning. The course is run predominately online and uses web based technologies to allow participants access communication tools, digital materials and the course activities. In order to ensure success a teacher needs to be comfortable working in this virtual learning environment (VLE). </w:t>
      </w:r>
    </w:p>
    <w:p w:rsidR="00A74BF3" w:rsidRDefault="00A74BF3" w:rsidP="00BB0BD3"/>
    <w:p w:rsidR="00A74BF3" w:rsidRDefault="00A74BF3" w:rsidP="00BB0BD3">
      <w:r>
        <w:t>Beside dedicated access to a digital device and robust ubiquitous connectivity the participant needs to be comfortable working in the Moodle course management platform. This is especially so if the participant has physical challenges, such as impaired hearing or sight. Consequently this guide is designed to support the KICTCFT participant customise their computer to optimise their course experience.</w:t>
      </w:r>
    </w:p>
    <w:p w:rsidR="00A74BF3" w:rsidRDefault="00AC6553" w:rsidP="00A74BF3">
      <w:pPr>
        <w:pStyle w:val="Heading2"/>
      </w:pPr>
      <w:r>
        <w:t>Ideal Computer S</w:t>
      </w:r>
      <w:r w:rsidR="00A74BF3">
        <w:t>etup</w:t>
      </w:r>
      <w:r>
        <w:t xml:space="preserve"> for the KICTCFT course</w:t>
      </w:r>
    </w:p>
    <w:p w:rsidR="00AC6553" w:rsidRDefault="00AC6553" w:rsidP="00AC6553">
      <w:r>
        <w:t xml:space="preserve">There are many different ways the KICTCFT course can be accessed. For example it is possible to use the Moodle Mobile App to improve access to the course via a smart phone and small or mini tablets. However, should the user have any physical challenges it is advised that the following set to be used to optimise accessibility to the course.  </w:t>
      </w:r>
    </w:p>
    <w:p w:rsidR="00AC6553" w:rsidRDefault="00AC6553" w:rsidP="00786CE4">
      <w:pPr>
        <w:pStyle w:val="Heading3"/>
      </w:pPr>
      <w:r>
        <w:t>Physical Device</w:t>
      </w:r>
    </w:p>
    <w:p w:rsidR="00AC6553" w:rsidRDefault="00AC6553" w:rsidP="00AC6553">
      <w:pPr>
        <w:pStyle w:val="ListParagraph"/>
        <w:numPr>
          <w:ilvl w:val="0"/>
          <w:numId w:val="29"/>
        </w:numPr>
      </w:pPr>
      <w:r>
        <w:t>Use a laptop computer (with keyboard) rather than a touch screen device such as a tablet.</w:t>
      </w:r>
    </w:p>
    <w:p w:rsidR="00AB17E3" w:rsidRDefault="00AB17E3" w:rsidP="00AC6553">
      <w:pPr>
        <w:pStyle w:val="ListParagraph"/>
        <w:numPr>
          <w:ilvl w:val="0"/>
          <w:numId w:val="29"/>
        </w:numPr>
      </w:pPr>
      <w:r>
        <w:t>Laptop should have a video cam;</w:t>
      </w:r>
    </w:p>
    <w:p w:rsidR="00AB17E3" w:rsidRDefault="00AB17E3" w:rsidP="00AC6553">
      <w:pPr>
        <w:pStyle w:val="ListParagraph"/>
        <w:numPr>
          <w:ilvl w:val="0"/>
          <w:numId w:val="29"/>
        </w:numPr>
      </w:pPr>
      <w:r>
        <w:t>Laptop should have a microphone;</w:t>
      </w:r>
    </w:p>
    <w:p w:rsidR="00AC6553" w:rsidRDefault="00AC6553" w:rsidP="00AC6553">
      <w:pPr>
        <w:pStyle w:val="ListParagraph"/>
        <w:numPr>
          <w:ilvl w:val="0"/>
          <w:numId w:val="29"/>
        </w:numPr>
      </w:pPr>
      <w:r>
        <w:t xml:space="preserve">Have a </w:t>
      </w:r>
      <w:r w:rsidR="00356EE8">
        <w:t xml:space="preserve">large </w:t>
      </w:r>
      <w:r>
        <w:t>screen in excess of 15”</w:t>
      </w:r>
      <w:r w:rsidR="00356EE8">
        <w:t>;</w:t>
      </w:r>
    </w:p>
    <w:p w:rsidR="00AC6553" w:rsidRDefault="00AC6553" w:rsidP="00AC6553">
      <w:pPr>
        <w:pStyle w:val="ListParagraph"/>
        <w:numPr>
          <w:ilvl w:val="0"/>
          <w:numId w:val="29"/>
        </w:numPr>
      </w:pPr>
      <w:r>
        <w:t>Have a mouse (pointing device) installed rather than use the t</w:t>
      </w:r>
      <w:r w:rsidR="00B77F55">
        <w:t>rack</w:t>
      </w:r>
      <w:r>
        <w:t>pad.</w:t>
      </w:r>
    </w:p>
    <w:p w:rsidR="00490A56" w:rsidRDefault="00490A56" w:rsidP="00490A56"/>
    <w:p w:rsidR="00490A56" w:rsidRDefault="00490A56" w:rsidP="00B77F55">
      <w:pPr>
        <w:jc w:val="center"/>
      </w:pPr>
      <w:r>
        <w:rPr>
          <w:noProof/>
          <w:lang w:val="en-US"/>
        </w:rPr>
        <w:drawing>
          <wp:inline distT="0" distB="0" distL="0" distR="0">
            <wp:extent cx="4248466" cy="2339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261275" cy="2346393"/>
                    </a:xfrm>
                    <a:prstGeom prst="rect">
                      <a:avLst/>
                    </a:prstGeom>
                  </pic:spPr>
                </pic:pic>
              </a:graphicData>
            </a:graphic>
          </wp:inline>
        </w:drawing>
      </w:r>
    </w:p>
    <w:p w:rsidR="00A74BF3" w:rsidRDefault="001823CC" w:rsidP="00786CE4">
      <w:pPr>
        <w:pStyle w:val="Heading3"/>
      </w:pPr>
      <w:r>
        <w:lastRenderedPageBreak/>
        <w:t>Operating S</w:t>
      </w:r>
      <w:r w:rsidR="00AC6553">
        <w:t xml:space="preserve">ystem </w:t>
      </w:r>
      <w:r w:rsidR="003D6A2D">
        <w:t xml:space="preserve">&amp; </w:t>
      </w:r>
      <w:r w:rsidR="00AC6553">
        <w:t>Application Software</w:t>
      </w:r>
    </w:p>
    <w:p w:rsidR="00C95351" w:rsidRPr="00C95351" w:rsidRDefault="00C95351" w:rsidP="00C95351">
      <w:r>
        <w:t>The following OS and application software is advised;</w:t>
      </w:r>
    </w:p>
    <w:p w:rsidR="00AC6553" w:rsidRDefault="00AC6553" w:rsidP="00AC6553">
      <w:pPr>
        <w:pStyle w:val="ListParagraph"/>
        <w:numPr>
          <w:ilvl w:val="0"/>
          <w:numId w:val="31"/>
        </w:numPr>
      </w:pPr>
      <w:r>
        <w:t xml:space="preserve">Use Windows 10 </w:t>
      </w:r>
      <w:r w:rsidR="00C95351">
        <w:t xml:space="preserve">operating system </w:t>
      </w:r>
      <w:r>
        <w:t xml:space="preserve">that has numerous accessibility options </w:t>
      </w:r>
      <w:r w:rsidR="00C95351">
        <w:t>in the Settings window including;</w:t>
      </w:r>
      <w:r>
        <w:t xml:space="preserve"> </w:t>
      </w:r>
    </w:p>
    <w:p w:rsidR="00AC6553" w:rsidRDefault="00AC6553" w:rsidP="00AC6553">
      <w:pPr>
        <w:pStyle w:val="ListParagraph"/>
        <w:numPr>
          <w:ilvl w:val="1"/>
          <w:numId w:val="31"/>
        </w:numPr>
      </w:pPr>
      <w:r w:rsidRPr="00AC6E65">
        <w:rPr>
          <w:b/>
        </w:rPr>
        <w:t>Narrator</w:t>
      </w:r>
      <w:r w:rsidR="00AC6E65">
        <w:t xml:space="preserve"> - </w:t>
      </w:r>
      <w:r>
        <w:t xml:space="preserve">A </w:t>
      </w:r>
      <w:r w:rsidR="00AC6E65">
        <w:t>T</w:t>
      </w:r>
      <w:r>
        <w:t>ext to Speech (TTS) facility</w:t>
      </w:r>
      <w:r w:rsidR="00AC6E65">
        <w:t xml:space="preserve"> that reads text that appears on the screen whenever you move the cursor or pointer close to a line of text. You can choose different voices and use one that is understandable.</w:t>
      </w:r>
    </w:p>
    <w:p w:rsidR="00AC6553" w:rsidRDefault="00AC6553" w:rsidP="00AC6553">
      <w:pPr>
        <w:pStyle w:val="ListParagraph"/>
        <w:numPr>
          <w:ilvl w:val="1"/>
          <w:numId w:val="31"/>
        </w:numPr>
      </w:pPr>
      <w:r w:rsidRPr="00AC6E65">
        <w:rPr>
          <w:b/>
        </w:rPr>
        <w:t xml:space="preserve">Improve </w:t>
      </w:r>
      <w:r w:rsidR="00C95351" w:rsidRPr="00AC6E65">
        <w:rPr>
          <w:b/>
        </w:rPr>
        <w:t>C</w:t>
      </w:r>
      <w:r w:rsidRPr="00AC6E65">
        <w:rPr>
          <w:b/>
        </w:rPr>
        <w:t>ontrast</w:t>
      </w:r>
      <w:r>
        <w:t xml:space="preserve"> </w:t>
      </w:r>
      <w:r w:rsidR="00AC6E65">
        <w:t xml:space="preserve"> - Choose different screen themes each designed to </w:t>
      </w:r>
      <w:r w:rsidR="00C95351">
        <w:t xml:space="preserve">increase contrast </w:t>
      </w:r>
      <w:r w:rsidR="00AC6E65">
        <w:t xml:space="preserve">of the Windows environment </w:t>
      </w:r>
      <w:r w:rsidR="00C95351">
        <w:t>to improve visibilit</w:t>
      </w:r>
      <w:r w:rsidR="00AB0102">
        <w:t>y</w:t>
      </w:r>
    </w:p>
    <w:p w:rsidR="00AC6553" w:rsidRDefault="00C95351" w:rsidP="00AC6553">
      <w:pPr>
        <w:pStyle w:val="ListParagraph"/>
        <w:numPr>
          <w:ilvl w:val="1"/>
          <w:numId w:val="31"/>
        </w:numPr>
      </w:pPr>
      <w:r w:rsidRPr="00AB0102">
        <w:rPr>
          <w:b/>
        </w:rPr>
        <w:t>Magnifier</w:t>
      </w:r>
      <w:r w:rsidR="00AB0102">
        <w:t xml:space="preserve"> – A t</w:t>
      </w:r>
      <w:r>
        <w:t>oggle that allows the screen to be magnified</w:t>
      </w:r>
      <w:r w:rsidR="00AB0102">
        <w:t>. Has a range from 100% to 400%.</w:t>
      </w:r>
    </w:p>
    <w:p w:rsidR="00C95351" w:rsidRDefault="00C95351" w:rsidP="00AC6553">
      <w:pPr>
        <w:pStyle w:val="ListParagraph"/>
        <w:numPr>
          <w:ilvl w:val="1"/>
          <w:numId w:val="31"/>
        </w:numPr>
      </w:pPr>
      <w:r w:rsidRPr="00AB0102">
        <w:rPr>
          <w:b/>
        </w:rPr>
        <w:t>Mouse</w:t>
      </w:r>
      <w:r>
        <w:t xml:space="preserve"> </w:t>
      </w:r>
      <w:r w:rsidR="00AB0102">
        <w:t xml:space="preserve">- </w:t>
      </w:r>
      <w:r>
        <w:t xml:space="preserve">Toggle that allows the </w:t>
      </w:r>
      <w:r w:rsidR="00AB0102">
        <w:t xml:space="preserve">mouse </w:t>
      </w:r>
      <w:r>
        <w:t>cursor to be magnified</w:t>
      </w:r>
      <w:r w:rsidR="00AB0102">
        <w:t xml:space="preserve"> and/or leave a trail as it moves across the screen designed to identify where on the screen the mouse cursor is.</w:t>
      </w:r>
    </w:p>
    <w:p w:rsidR="00904839" w:rsidRDefault="00904839" w:rsidP="00904839">
      <w:pPr>
        <w:ind w:left="720"/>
      </w:pPr>
      <w:r>
        <w:t xml:space="preserve">To access these settings click </w:t>
      </w:r>
      <w:r>
        <w:rPr>
          <w:noProof/>
          <w:lang w:val="en-US"/>
        </w:rPr>
        <w:drawing>
          <wp:inline distT="0" distB="0" distL="0" distR="0">
            <wp:extent cx="205740" cy="19751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14028" cy="205466"/>
                    </a:xfrm>
                    <a:prstGeom prst="rect">
                      <a:avLst/>
                    </a:prstGeom>
                  </pic:spPr>
                </pic:pic>
              </a:graphicData>
            </a:graphic>
          </wp:inline>
        </w:drawing>
      </w:r>
      <w:r>
        <w:t xml:space="preserve"> | Settings | Ease of use.</w:t>
      </w:r>
    </w:p>
    <w:p w:rsidR="00490A56" w:rsidRDefault="00490A56" w:rsidP="00904839">
      <w:pPr>
        <w:ind w:left="720"/>
      </w:pPr>
    </w:p>
    <w:p w:rsidR="00490A56" w:rsidRDefault="00490A56" w:rsidP="00904839">
      <w:pPr>
        <w:ind w:left="720"/>
      </w:pPr>
      <w:r>
        <w:rPr>
          <w:noProof/>
          <w:lang w:val="en-US"/>
        </w:rPr>
        <w:drawing>
          <wp:inline distT="0" distB="0" distL="0" distR="0">
            <wp:extent cx="5105400" cy="21182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110169" cy="2120273"/>
                    </a:xfrm>
                    <a:prstGeom prst="rect">
                      <a:avLst/>
                    </a:prstGeom>
                  </pic:spPr>
                </pic:pic>
              </a:graphicData>
            </a:graphic>
          </wp:inline>
        </w:drawing>
      </w:r>
    </w:p>
    <w:p w:rsidR="00490A56" w:rsidRDefault="00490A56" w:rsidP="00904839">
      <w:pPr>
        <w:ind w:left="720"/>
      </w:pPr>
    </w:p>
    <w:p w:rsidR="00C95351" w:rsidRDefault="00C95351" w:rsidP="00C95351">
      <w:pPr>
        <w:pStyle w:val="ListParagraph"/>
        <w:numPr>
          <w:ilvl w:val="0"/>
          <w:numId w:val="31"/>
        </w:numPr>
      </w:pPr>
      <w:r>
        <w:t xml:space="preserve">The </w:t>
      </w:r>
      <w:r w:rsidR="00786CE4">
        <w:t xml:space="preserve">free </w:t>
      </w:r>
      <w:r w:rsidR="00FC326C">
        <w:t xml:space="preserve">Google </w:t>
      </w:r>
      <w:r>
        <w:t xml:space="preserve">Chrome </w:t>
      </w:r>
      <w:r w:rsidR="00FC326C">
        <w:t xml:space="preserve">internet </w:t>
      </w:r>
      <w:r>
        <w:t>browser</w:t>
      </w:r>
    </w:p>
    <w:p w:rsidR="00FC326C" w:rsidRDefault="00FC326C" w:rsidP="00C95351">
      <w:pPr>
        <w:pStyle w:val="ListParagraph"/>
        <w:numPr>
          <w:ilvl w:val="0"/>
          <w:numId w:val="31"/>
        </w:numPr>
      </w:pPr>
      <w:r>
        <w:t>Microsoft’s Office suite</w:t>
      </w:r>
      <w:r w:rsidR="00786CE4">
        <w:t xml:space="preserve"> of programs (MS Word, MS Excel, MS PowerPoint)</w:t>
      </w:r>
    </w:p>
    <w:p w:rsidR="00C95351" w:rsidRDefault="00C95351" w:rsidP="00C95351">
      <w:pPr>
        <w:pStyle w:val="ListParagraph"/>
        <w:numPr>
          <w:ilvl w:val="0"/>
          <w:numId w:val="31"/>
        </w:numPr>
      </w:pPr>
      <w:r>
        <w:t xml:space="preserve">A </w:t>
      </w:r>
      <w:r w:rsidR="00786CE4">
        <w:t xml:space="preserve">free </w:t>
      </w:r>
      <w:r>
        <w:t>PDF reader</w:t>
      </w:r>
      <w:r w:rsidR="00FC326C">
        <w:t xml:space="preserve"> to access documents</w:t>
      </w:r>
    </w:p>
    <w:p w:rsidR="00C95351" w:rsidRPr="00AC6553" w:rsidRDefault="00786CE4" w:rsidP="00C95351">
      <w:pPr>
        <w:pStyle w:val="ListParagraph"/>
        <w:numPr>
          <w:ilvl w:val="0"/>
          <w:numId w:val="31"/>
        </w:numPr>
      </w:pPr>
      <w:r>
        <w:t xml:space="preserve">The free </w:t>
      </w:r>
      <w:r w:rsidR="00C95351">
        <w:t>Flash player to allow YouTube videos to play</w:t>
      </w:r>
    </w:p>
    <w:p w:rsidR="00BB0BD3" w:rsidRDefault="000A6F29" w:rsidP="00BB0BD3">
      <w:pPr>
        <w:pStyle w:val="Heading2"/>
        <w:rPr>
          <w:lang w:val="en-ZA"/>
        </w:rPr>
      </w:pPr>
      <w:r>
        <w:rPr>
          <w:lang w:val="en-ZA"/>
        </w:rPr>
        <w:t>Customising your Browser</w:t>
      </w:r>
    </w:p>
    <w:p w:rsidR="00C95351" w:rsidRPr="00C95351" w:rsidRDefault="00C95351" w:rsidP="00C95351">
      <w:pPr>
        <w:jc w:val="left"/>
        <w:rPr>
          <w:lang w:val="en-ZA"/>
        </w:rPr>
      </w:pPr>
      <w:r>
        <w:rPr>
          <w:lang w:val="en-ZA"/>
        </w:rPr>
        <w:t xml:space="preserve">The Moodle system that contains the KICTCFT course is completely web based and </w:t>
      </w:r>
      <w:r w:rsidR="00786CE4">
        <w:rPr>
          <w:lang w:val="en-ZA"/>
        </w:rPr>
        <w:t xml:space="preserve">is </w:t>
      </w:r>
      <w:r>
        <w:rPr>
          <w:lang w:val="en-ZA"/>
        </w:rPr>
        <w:t xml:space="preserve">accessed using a web browser. We recommend Google’s Chrome Browser </w:t>
      </w:r>
      <w:r w:rsidR="00786CE4">
        <w:rPr>
          <w:lang w:val="en-ZA"/>
        </w:rPr>
        <w:t xml:space="preserve">which you can access and download </w:t>
      </w:r>
      <w:r>
        <w:rPr>
          <w:lang w:val="en-ZA"/>
        </w:rPr>
        <w:t>at (</w:t>
      </w:r>
      <w:hyperlink r:id="rId12" w:history="1">
        <w:r w:rsidRPr="000841D0">
          <w:rPr>
            <w:rStyle w:val="Hyperlink"/>
            <w:lang w:val="en-ZA"/>
          </w:rPr>
          <w:t>https://www.google.com/chrome/browser/desktop/</w:t>
        </w:r>
      </w:hyperlink>
      <w:r>
        <w:rPr>
          <w:lang w:val="en-ZA"/>
        </w:rPr>
        <w:t>)</w:t>
      </w:r>
      <w:r w:rsidR="00786CE4">
        <w:rPr>
          <w:lang w:val="en-ZA"/>
        </w:rPr>
        <w:t>.</w:t>
      </w:r>
      <w:r>
        <w:rPr>
          <w:lang w:val="en-ZA"/>
        </w:rPr>
        <w:t xml:space="preserve"> </w:t>
      </w:r>
      <w:r w:rsidR="00786CE4">
        <w:rPr>
          <w:lang w:val="en-ZA"/>
        </w:rPr>
        <w:t xml:space="preserve">We recommend this browser </w:t>
      </w:r>
      <w:r>
        <w:rPr>
          <w:lang w:val="en-ZA"/>
        </w:rPr>
        <w:t xml:space="preserve">because the course was built and tested using </w:t>
      </w:r>
      <w:r w:rsidR="00786CE4">
        <w:rPr>
          <w:lang w:val="en-ZA"/>
        </w:rPr>
        <w:t>it</w:t>
      </w:r>
      <w:r>
        <w:rPr>
          <w:lang w:val="en-ZA"/>
        </w:rPr>
        <w:t xml:space="preserve"> and in addition there are a number of accessibility options a</w:t>
      </w:r>
      <w:r w:rsidR="00786CE4">
        <w:rPr>
          <w:lang w:val="en-ZA"/>
        </w:rPr>
        <w:t>vailable which will help access.</w:t>
      </w:r>
    </w:p>
    <w:p w:rsidR="000A6F29" w:rsidRDefault="002D1CCB" w:rsidP="000A6F29">
      <w:pPr>
        <w:pStyle w:val="Heading3"/>
        <w:rPr>
          <w:lang w:val="en-ZA"/>
        </w:rPr>
      </w:pPr>
      <w:r>
        <w:rPr>
          <w:lang w:val="en-ZA"/>
        </w:rPr>
        <w:t xml:space="preserve">Browser </w:t>
      </w:r>
      <w:r w:rsidR="000A6F29">
        <w:rPr>
          <w:lang w:val="en-ZA"/>
        </w:rPr>
        <w:t>Settings</w:t>
      </w:r>
    </w:p>
    <w:p w:rsidR="00786CE4" w:rsidRPr="00786CE4" w:rsidRDefault="00786CE4" w:rsidP="00786CE4">
      <w:pPr>
        <w:rPr>
          <w:lang w:val="en-ZA"/>
        </w:rPr>
      </w:pPr>
      <w:r>
        <w:rPr>
          <w:lang w:val="en-ZA"/>
        </w:rPr>
        <w:t xml:space="preserve">Customise </w:t>
      </w:r>
      <w:r w:rsidR="00356EE8">
        <w:rPr>
          <w:lang w:val="en-ZA"/>
        </w:rPr>
        <w:t xml:space="preserve">any of these </w:t>
      </w:r>
      <w:r>
        <w:rPr>
          <w:lang w:val="en-ZA"/>
        </w:rPr>
        <w:t>settings to enhance accessibility;</w:t>
      </w:r>
    </w:p>
    <w:p w:rsidR="000A6F29" w:rsidRDefault="000A6F29" w:rsidP="000A6F29">
      <w:pPr>
        <w:pStyle w:val="Heading4"/>
        <w:rPr>
          <w:lang w:val="en-ZA"/>
        </w:rPr>
      </w:pPr>
      <w:r>
        <w:rPr>
          <w:lang w:val="en-ZA"/>
        </w:rPr>
        <w:lastRenderedPageBreak/>
        <w:t>Font size</w:t>
      </w:r>
    </w:p>
    <w:p w:rsidR="00786CE4" w:rsidRDefault="00786CE4" w:rsidP="00786CE4">
      <w:pPr>
        <w:rPr>
          <w:lang w:val="en-ZA"/>
        </w:rPr>
      </w:pPr>
      <w:r>
        <w:rPr>
          <w:lang w:val="en-ZA"/>
        </w:rPr>
        <w:t>The browser allows you to zoom in or out by enlarging the screen size</w:t>
      </w:r>
      <w:r w:rsidR="00904839">
        <w:rPr>
          <w:lang w:val="en-ZA"/>
        </w:rPr>
        <w:t xml:space="preserve">. </w:t>
      </w:r>
    </w:p>
    <w:p w:rsidR="00904839" w:rsidRDefault="00904839" w:rsidP="00904839">
      <w:pPr>
        <w:pStyle w:val="ListParagraph"/>
        <w:numPr>
          <w:ilvl w:val="0"/>
          <w:numId w:val="32"/>
        </w:numPr>
        <w:rPr>
          <w:lang w:val="en-ZA"/>
        </w:rPr>
      </w:pPr>
      <w:r>
        <w:rPr>
          <w:lang w:val="en-ZA"/>
        </w:rPr>
        <w:t xml:space="preserve">Click on the </w:t>
      </w:r>
      <w:r>
        <w:rPr>
          <w:noProof/>
          <w:lang w:val="en-US"/>
        </w:rPr>
        <w:drawing>
          <wp:inline distT="0" distB="0" distL="0" distR="0">
            <wp:extent cx="175260" cy="16463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178521" cy="167701"/>
                    </a:xfrm>
                    <a:prstGeom prst="rect">
                      <a:avLst/>
                    </a:prstGeom>
                  </pic:spPr>
                </pic:pic>
              </a:graphicData>
            </a:graphic>
          </wp:inline>
        </w:drawing>
      </w:r>
      <w:r>
        <w:rPr>
          <w:lang w:val="en-ZA"/>
        </w:rPr>
        <w:t xml:space="preserve"> icon and from the drop down box either increase </w:t>
      </w:r>
      <w:r w:rsidR="00356EE8">
        <w:rPr>
          <w:lang w:val="en-ZA"/>
        </w:rPr>
        <w:t xml:space="preserve">(+) </w:t>
      </w:r>
      <w:r>
        <w:rPr>
          <w:lang w:val="en-ZA"/>
        </w:rPr>
        <w:t xml:space="preserve">or decrease </w:t>
      </w:r>
      <w:r w:rsidR="00356EE8">
        <w:rPr>
          <w:lang w:val="en-ZA"/>
        </w:rPr>
        <w:t xml:space="preserve">(-) </w:t>
      </w:r>
      <w:r>
        <w:rPr>
          <w:lang w:val="en-ZA"/>
        </w:rPr>
        <w:t>the zoom.</w:t>
      </w:r>
    </w:p>
    <w:p w:rsidR="00FF6AA4" w:rsidRDefault="00FF6AA4" w:rsidP="00FF6AA4">
      <w:pPr>
        <w:rPr>
          <w:lang w:val="en-ZA"/>
        </w:rPr>
      </w:pPr>
    </w:p>
    <w:p w:rsidR="00FF6AA4" w:rsidRPr="00FF6AA4" w:rsidRDefault="00FF6AA4" w:rsidP="00FF6AA4">
      <w:pPr>
        <w:jc w:val="center"/>
        <w:rPr>
          <w:lang w:val="en-ZA"/>
        </w:rPr>
      </w:pPr>
      <w:r>
        <w:rPr>
          <w:noProof/>
          <w:lang w:val="en-US"/>
        </w:rPr>
        <w:drawing>
          <wp:inline distT="0" distB="0" distL="0" distR="0">
            <wp:extent cx="3979674" cy="25908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85384" cy="2594517"/>
                    </a:xfrm>
                    <a:prstGeom prst="rect">
                      <a:avLst/>
                    </a:prstGeom>
                  </pic:spPr>
                </pic:pic>
              </a:graphicData>
            </a:graphic>
          </wp:inline>
        </w:drawing>
      </w:r>
    </w:p>
    <w:p w:rsidR="00904839" w:rsidRDefault="00C574E0" w:rsidP="00904839">
      <w:pPr>
        <w:pStyle w:val="Heading4"/>
        <w:rPr>
          <w:lang w:val="en-ZA"/>
        </w:rPr>
      </w:pPr>
      <w:r>
        <w:rPr>
          <w:lang w:val="en-ZA"/>
        </w:rPr>
        <w:t xml:space="preserve">Apps &amp; </w:t>
      </w:r>
      <w:r w:rsidR="00904839">
        <w:rPr>
          <w:lang w:val="en-ZA"/>
        </w:rPr>
        <w:t>Extensions</w:t>
      </w:r>
    </w:p>
    <w:p w:rsidR="00904839" w:rsidRDefault="00904839" w:rsidP="00C574E0">
      <w:pPr>
        <w:jc w:val="left"/>
        <w:rPr>
          <w:lang w:val="en-ZA"/>
        </w:rPr>
      </w:pPr>
      <w:r>
        <w:rPr>
          <w:lang w:val="en-ZA"/>
        </w:rPr>
        <w:t xml:space="preserve">Install accessibility extensions that add additional functionality to the browser. Some suggested </w:t>
      </w:r>
      <w:r w:rsidR="00356EE8">
        <w:rPr>
          <w:lang w:val="en-ZA"/>
        </w:rPr>
        <w:t xml:space="preserve">free </w:t>
      </w:r>
      <w:r>
        <w:rPr>
          <w:lang w:val="en-ZA"/>
        </w:rPr>
        <w:t>extension</w:t>
      </w:r>
      <w:r w:rsidR="00356EE8">
        <w:rPr>
          <w:lang w:val="en-ZA"/>
        </w:rPr>
        <w:t>s</w:t>
      </w:r>
      <w:r>
        <w:rPr>
          <w:lang w:val="en-ZA"/>
        </w:rPr>
        <w:t xml:space="preserve"> </w:t>
      </w:r>
      <w:r w:rsidR="00C574E0">
        <w:rPr>
          <w:lang w:val="en-ZA"/>
        </w:rPr>
        <w:t xml:space="preserve">available at </w:t>
      </w:r>
      <w:hyperlink r:id="rId15" w:history="1">
        <w:r w:rsidR="00C574E0" w:rsidRPr="00621C7F">
          <w:rPr>
            <w:rStyle w:val="Hyperlink"/>
            <w:lang w:val="en-ZA"/>
          </w:rPr>
          <w:t>https://chrome.google.com/webstore/category/ext/22-accessibility</w:t>
        </w:r>
      </w:hyperlink>
      <w:r w:rsidR="00C574E0">
        <w:rPr>
          <w:lang w:val="en-ZA"/>
        </w:rPr>
        <w:t xml:space="preserve"> and </w:t>
      </w:r>
      <w:r>
        <w:rPr>
          <w:lang w:val="en-ZA"/>
        </w:rPr>
        <w:t xml:space="preserve">include: </w:t>
      </w:r>
    </w:p>
    <w:p w:rsidR="00904839" w:rsidRDefault="00904839" w:rsidP="00904839">
      <w:pPr>
        <w:pStyle w:val="ListParagraph"/>
        <w:numPr>
          <w:ilvl w:val="0"/>
          <w:numId w:val="32"/>
        </w:numPr>
        <w:rPr>
          <w:lang w:val="en-ZA"/>
        </w:rPr>
      </w:pPr>
      <w:proofErr w:type="spellStart"/>
      <w:r w:rsidRPr="00356EE8">
        <w:rPr>
          <w:i/>
          <w:lang w:val="en-ZA"/>
        </w:rPr>
        <w:t>ChromeVox</w:t>
      </w:r>
      <w:proofErr w:type="spellEnd"/>
      <w:r>
        <w:rPr>
          <w:lang w:val="en-ZA"/>
        </w:rPr>
        <w:t xml:space="preserve"> – a TTS extension, similar to that in Windows </w:t>
      </w:r>
      <w:r w:rsidR="00C574E0">
        <w:rPr>
          <w:lang w:val="en-ZA"/>
        </w:rPr>
        <w:t>‘Ease of U</w:t>
      </w:r>
      <w:r>
        <w:rPr>
          <w:lang w:val="en-ZA"/>
        </w:rPr>
        <w:t>se</w:t>
      </w:r>
      <w:r w:rsidR="00C574E0">
        <w:rPr>
          <w:lang w:val="en-ZA"/>
        </w:rPr>
        <w:t>’</w:t>
      </w:r>
      <w:r>
        <w:rPr>
          <w:lang w:val="en-ZA"/>
        </w:rPr>
        <w:t xml:space="preserve"> settings, but designed to better understand the layout of webpages.</w:t>
      </w:r>
    </w:p>
    <w:p w:rsidR="00356EE8" w:rsidRDefault="00356EE8" w:rsidP="00904839">
      <w:pPr>
        <w:pStyle w:val="ListParagraph"/>
        <w:numPr>
          <w:ilvl w:val="0"/>
          <w:numId w:val="32"/>
        </w:numPr>
        <w:rPr>
          <w:lang w:val="en-ZA"/>
        </w:rPr>
      </w:pPr>
      <w:proofErr w:type="spellStart"/>
      <w:r>
        <w:rPr>
          <w:i/>
          <w:lang w:val="en-ZA"/>
        </w:rPr>
        <w:t>ChromeVis</w:t>
      </w:r>
      <w:proofErr w:type="spellEnd"/>
      <w:r>
        <w:rPr>
          <w:i/>
          <w:lang w:val="en-ZA"/>
        </w:rPr>
        <w:t xml:space="preserve"> </w:t>
      </w:r>
      <w:r>
        <w:rPr>
          <w:lang w:val="en-ZA"/>
        </w:rPr>
        <w:t xml:space="preserve">– Allows the user to customise the </w:t>
      </w:r>
      <w:r w:rsidR="00C574E0">
        <w:rPr>
          <w:lang w:val="en-ZA"/>
        </w:rPr>
        <w:t xml:space="preserve">text </w:t>
      </w:r>
      <w:r>
        <w:rPr>
          <w:lang w:val="en-ZA"/>
        </w:rPr>
        <w:t>co</w:t>
      </w:r>
      <w:r w:rsidR="00C574E0">
        <w:rPr>
          <w:lang w:val="en-ZA"/>
        </w:rPr>
        <w:t xml:space="preserve">lour and backgrounds of any web-page to improve its readability for coloured blind or low sight users. There is also </w:t>
      </w:r>
      <w:proofErr w:type="gramStart"/>
      <w:r w:rsidR="00C574E0">
        <w:rPr>
          <w:lang w:val="en-ZA"/>
        </w:rPr>
        <w:t>an</w:t>
      </w:r>
      <w:proofErr w:type="gramEnd"/>
      <w:r w:rsidR="00C574E0">
        <w:rPr>
          <w:lang w:val="en-ZA"/>
        </w:rPr>
        <w:t xml:space="preserve"> magnification tool.</w:t>
      </w:r>
    </w:p>
    <w:p w:rsidR="00C574E0" w:rsidRDefault="00C574E0" w:rsidP="00904839">
      <w:pPr>
        <w:pStyle w:val="ListParagraph"/>
        <w:numPr>
          <w:ilvl w:val="0"/>
          <w:numId w:val="32"/>
        </w:numPr>
        <w:rPr>
          <w:lang w:val="en-ZA"/>
        </w:rPr>
      </w:pPr>
      <w:proofErr w:type="spellStart"/>
      <w:r>
        <w:rPr>
          <w:i/>
          <w:lang w:val="en-ZA"/>
        </w:rPr>
        <w:t>ChromeShades</w:t>
      </w:r>
      <w:proofErr w:type="spellEnd"/>
      <w:r>
        <w:rPr>
          <w:i/>
          <w:lang w:val="en-ZA"/>
        </w:rPr>
        <w:t xml:space="preserve"> </w:t>
      </w:r>
      <w:r>
        <w:rPr>
          <w:lang w:val="en-ZA"/>
        </w:rPr>
        <w:t>– is an app aimed at blind users. It forces a particular style on any web page viewed to enhance it so that it can appreciated by blind users.</w:t>
      </w:r>
    </w:p>
    <w:p w:rsidR="00904839" w:rsidRDefault="00AB17E3" w:rsidP="00904839">
      <w:pPr>
        <w:pStyle w:val="ListParagraph"/>
        <w:numPr>
          <w:ilvl w:val="0"/>
          <w:numId w:val="32"/>
        </w:numPr>
        <w:rPr>
          <w:lang w:val="en-ZA"/>
        </w:rPr>
      </w:pPr>
      <w:r w:rsidRPr="00356EE8">
        <w:rPr>
          <w:i/>
          <w:lang w:val="en-ZA"/>
        </w:rPr>
        <w:t>Readability</w:t>
      </w:r>
      <w:r>
        <w:rPr>
          <w:lang w:val="en-ZA"/>
        </w:rPr>
        <w:t xml:space="preserve"> – an extension that allows you to download the main text of webpage and present it in an uncluttered format. </w:t>
      </w:r>
      <w:r w:rsidR="00356EE8">
        <w:rPr>
          <w:lang w:val="en-ZA"/>
        </w:rPr>
        <w:t xml:space="preserve">Adverts and distracting blocks are removed. </w:t>
      </w:r>
      <w:r>
        <w:rPr>
          <w:lang w:val="en-ZA"/>
        </w:rPr>
        <w:t xml:space="preserve">The extension also allows you to select font, </w:t>
      </w:r>
      <w:proofErr w:type="spellStart"/>
      <w:r>
        <w:rPr>
          <w:lang w:val="en-ZA"/>
        </w:rPr>
        <w:t>fontsize</w:t>
      </w:r>
      <w:proofErr w:type="spellEnd"/>
      <w:r>
        <w:rPr>
          <w:lang w:val="en-ZA"/>
        </w:rPr>
        <w:t xml:space="preserve"> and the number of lines on a ‘page’</w:t>
      </w:r>
      <w:r w:rsidR="00356EE8">
        <w:rPr>
          <w:lang w:val="en-ZA"/>
        </w:rPr>
        <w:t xml:space="preserve"> to enhance readability</w:t>
      </w:r>
      <w:r>
        <w:rPr>
          <w:lang w:val="en-ZA"/>
        </w:rPr>
        <w:t>.</w:t>
      </w:r>
    </w:p>
    <w:p w:rsidR="00AB17E3" w:rsidRPr="00904839" w:rsidRDefault="00AB17E3" w:rsidP="00904839">
      <w:pPr>
        <w:pStyle w:val="ListParagraph"/>
        <w:numPr>
          <w:ilvl w:val="0"/>
          <w:numId w:val="32"/>
        </w:numPr>
        <w:rPr>
          <w:lang w:val="en-ZA"/>
        </w:rPr>
      </w:pPr>
      <w:proofErr w:type="spellStart"/>
      <w:r w:rsidRPr="00356EE8">
        <w:rPr>
          <w:i/>
          <w:lang w:val="en-ZA"/>
        </w:rPr>
        <w:t>VoiceNote</w:t>
      </w:r>
      <w:proofErr w:type="spellEnd"/>
      <w:r w:rsidRPr="00356EE8">
        <w:rPr>
          <w:i/>
          <w:lang w:val="en-ZA"/>
        </w:rPr>
        <w:t xml:space="preserve"> II</w:t>
      </w:r>
      <w:r>
        <w:rPr>
          <w:lang w:val="en-ZA"/>
        </w:rPr>
        <w:t xml:space="preserve"> – A Speech to text </w:t>
      </w:r>
      <w:r w:rsidR="00356EE8">
        <w:rPr>
          <w:lang w:val="en-ZA"/>
        </w:rPr>
        <w:t xml:space="preserve">extension that </w:t>
      </w:r>
      <w:r>
        <w:rPr>
          <w:lang w:val="en-ZA"/>
        </w:rPr>
        <w:t>allows the user to spea</w:t>
      </w:r>
      <w:r w:rsidR="00356EE8">
        <w:rPr>
          <w:lang w:val="en-ZA"/>
        </w:rPr>
        <w:t xml:space="preserve">k into the laptop’s microphone and the browser software converts the signal to text. The text can then be copied and pasted into any Moodle rich text editor window. </w:t>
      </w:r>
    </w:p>
    <w:p w:rsidR="00C574E0" w:rsidRDefault="00C574E0" w:rsidP="00C574E0">
      <w:pPr>
        <w:pStyle w:val="Heading4"/>
        <w:rPr>
          <w:lang w:val="en-ZA"/>
        </w:rPr>
      </w:pPr>
      <w:r>
        <w:rPr>
          <w:lang w:val="en-ZA"/>
        </w:rPr>
        <w:t>Google’s Accessibility Manuals</w:t>
      </w:r>
    </w:p>
    <w:p w:rsidR="000A6F29" w:rsidRDefault="00C574E0" w:rsidP="00490A56">
      <w:pPr>
        <w:jc w:val="left"/>
        <w:rPr>
          <w:lang w:val="en-ZA"/>
        </w:rPr>
      </w:pPr>
      <w:r>
        <w:rPr>
          <w:lang w:val="en-ZA"/>
        </w:rPr>
        <w:t xml:space="preserve">Google has produced accessibility guides for all their software so should you also use </w:t>
      </w:r>
      <w:r w:rsidR="000F0A6A">
        <w:rPr>
          <w:lang w:val="en-ZA"/>
        </w:rPr>
        <w:t xml:space="preserve">Google docs, drive, </w:t>
      </w:r>
      <w:proofErr w:type="spellStart"/>
      <w:r w:rsidR="000F0A6A">
        <w:rPr>
          <w:lang w:val="en-ZA"/>
        </w:rPr>
        <w:t>gmail</w:t>
      </w:r>
      <w:proofErr w:type="spellEnd"/>
      <w:r w:rsidR="000F0A6A">
        <w:rPr>
          <w:lang w:val="en-ZA"/>
        </w:rPr>
        <w:t xml:space="preserve"> etc. then accessibility support for these applications can be accessed at; </w:t>
      </w:r>
      <w:hyperlink r:id="rId16" w:anchor="h3_chrome" w:history="1">
        <w:r w:rsidR="000F0A6A" w:rsidRPr="00621C7F">
          <w:rPr>
            <w:rStyle w:val="Hyperlink"/>
            <w:lang w:val="en-ZA"/>
          </w:rPr>
          <w:t>https://support.google.com/a/answer/1631886#h3_chrome</w:t>
        </w:r>
      </w:hyperlink>
      <w:r w:rsidR="000F0A6A">
        <w:rPr>
          <w:lang w:val="en-ZA"/>
        </w:rPr>
        <w:t xml:space="preserve"> </w:t>
      </w:r>
    </w:p>
    <w:p w:rsidR="000A6F29" w:rsidRDefault="00E9682B" w:rsidP="000F0A6A">
      <w:pPr>
        <w:pStyle w:val="Heading2"/>
        <w:rPr>
          <w:lang w:val="en-ZA"/>
        </w:rPr>
      </w:pPr>
      <w:r>
        <w:rPr>
          <w:lang w:val="en-ZA"/>
        </w:rPr>
        <w:t>Assistive Technology Products</w:t>
      </w:r>
    </w:p>
    <w:p w:rsidR="000F0A6A" w:rsidRDefault="000F0A6A" w:rsidP="000F0A6A">
      <w:pPr>
        <w:rPr>
          <w:lang w:val="en-ZA"/>
        </w:rPr>
      </w:pPr>
      <w:r>
        <w:rPr>
          <w:lang w:val="en-ZA"/>
        </w:rPr>
        <w:t>Should you be in need of more sophisticated support and are willing</w:t>
      </w:r>
      <w:r w:rsidR="00E9682B">
        <w:rPr>
          <w:lang w:val="en-ZA"/>
        </w:rPr>
        <w:t>,</w:t>
      </w:r>
      <w:r>
        <w:rPr>
          <w:lang w:val="en-ZA"/>
        </w:rPr>
        <w:t xml:space="preserve"> and/or able to invest in proprietary solutions the following is a list of recommended software:</w:t>
      </w:r>
    </w:p>
    <w:p w:rsidR="00E9682B" w:rsidRDefault="000F0A6A" w:rsidP="00E9682B">
      <w:pPr>
        <w:pStyle w:val="Heading3"/>
        <w:rPr>
          <w:lang w:val="en-ZA"/>
        </w:rPr>
      </w:pPr>
      <w:r>
        <w:rPr>
          <w:lang w:val="en-ZA"/>
        </w:rPr>
        <w:lastRenderedPageBreak/>
        <w:t>Speech to Text – Text to Speech Software</w:t>
      </w:r>
    </w:p>
    <w:p w:rsidR="00E9682B" w:rsidRPr="00E9682B" w:rsidRDefault="00E9682B" w:rsidP="00E9682B">
      <w:pPr>
        <w:rPr>
          <w:lang w:val="en-ZA"/>
        </w:rPr>
      </w:pPr>
      <w:r>
        <w:rPr>
          <w:lang w:val="en-ZA"/>
        </w:rPr>
        <w:t>Software that can read aloud screen text and then write on your behalf based on what you dictate</w:t>
      </w:r>
    </w:p>
    <w:p w:rsidR="000F0A6A" w:rsidRDefault="000F0A6A" w:rsidP="000F0A6A">
      <w:pPr>
        <w:rPr>
          <w:lang w:val="en-ZA"/>
        </w:rPr>
      </w:pPr>
    </w:p>
    <w:p w:rsidR="000F0A6A" w:rsidRDefault="000F0A6A" w:rsidP="000F0A6A">
      <w:pPr>
        <w:pStyle w:val="ListParagraph"/>
        <w:numPr>
          <w:ilvl w:val="0"/>
          <w:numId w:val="33"/>
        </w:numPr>
        <w:jc w:val="left"/>
        <w:rPr>
          <w:lang w:val="en-ZA"/>
        </w:rPr>
      </w:pPr>
      <w:r w:rsidRPr="000F0A6A">
        <w:rPr>
          <w:lang w:val="en-ZA"/>
        </w:rPr>
        <w:t xml:space="preserve">Dragon Naturally Speaking </w:t>
      </w:r>
      <w:hyperlink r:id="rId17" w:history="1">
        <w:r w:rsidRPr="000F0A6A">
          <w:rPr>
            <w:rStyle w:val="Hyperlink"/>
            <w:lang w:val="en-ZA"/>
          </w:rPr>
          <w:t>http://www.nuance.com/dragon/accessibility-solutions/index.htm</w:t>
        </w:r>
      </w:hyperlink>
      <w:r w:rsidRPr="000F0A6A">
        <w:rPr>
          <w:lang w:val="en-ZA"/>
        </w:rPr>
        <w:t xml:space="preserve"> </w:t>
      </w:r>
    </w:p>
    <w:p w:rsidR="00E9682B" w:rsidRDefault="00E9682B" w:rsidP="00E9682B">
      <w:pPr>
        <w:pStyle w:val="Heading3"/>
        <w:rPr>
          <w:lang w:val="en-ZA"/>
        </w:rPr>
      </w:pPr>
      <w:r>
        <w:rPr>
          <w:lang w:val="en-ZA"/>
        </w:rPr>
        <w:t>Braille Embossers</w:t>
      </w:r>
    </w:p>
    <w:p w:rsidR="000F0A6A" w:rsidRDefault="00E9682B" w:rsidP="000F0A6A">
      <w:pPr>
        <w:rPr>
          <w:lang w:val="en-ZA"/>
        </w:rPr>
      </w:pPr>
      <w:r w:rsidRPr="00E9682B">
        <w:rPr>
          <w:lang w:val="en-ZA"/>
        </w:rPr>
        <w:t>A braille embosser is an impact printer that renders text as tactile braille cells. Using braille translation software, a document can be embossed with relative ease, making braille production efficient and cost-effective.</w:t>
      </w:r>
    </w:p>
    <w:p w:rsidR="00E9682B" w:rsidRDefault="00E9682B" w:rsidP="00E9682B">
      <w:pPr>
        <w:pStyle w:val="ListParagraph"/>
        <w:numPr>
          <w:ilvl w:val="0"/>
          <w:numId w:val="33"/>
        </w:numPr>
        <w:rPr>
          <w:lang w:val="en-ZA"/>
        </w:rPr>
      </w:pPr>
      <w:r>
        <w:rPr>
          <w:lang w:val="en-ZA"/>
        </w:rPr>
        <w:t xml:space="preserve">Enabling technologies </w:t>
      </w:r>
      <w:hyperlink r:id="rId18" w:history="1">
        <w:r w:rsidRPr="00621C7F">
          <w:rPr>
            <w:rStyle w:val="Hyperlink"/>
            <w:lang w:val="en-ZA"/>
          </w:rPr>
          <w:t>http://www.brailler.com/</w:t>
        </w:r>
      </w:hyperlink>
      <w:r>
        <w:rPr>
          <w:lang w:val="en-ZA"/>
        </w:rPr>
        <w:t xml:space="preserve"> </w:t>
      </w:r>
    </w:p>
    <w:p w:rsidR="00E9682B" w:rsidRDefault="00E9682B" w:rsidP="00E9682B">
      <w:pPr>
        <w:pStyle w:val="Heading3"/>
        <w:rPr>
          <w:lang w:val="en-ZA"/>
        </w:rPr>
      </w:pPr>
      <w:r>
        <w:rPr>
          <w:lang w:val="en-ZA"/>
        </w:rPr>
        <w:t>Keyboard filters</w:t>
      </w:r>
    </w:p>
    <w:p w:rsidR="00E9682B" w:rsidRDefault="00E9682B" w:rsidP="00E9682B">
      <w:pPr>
        <w:rPr>
          <w:lang w:val="en-ZA"/>
        </w:rPr>
      </w:pPr>
      <w:r>
        <w:rPr>
          <w:lang w:val="en-ZA"/>
        </w:rPr>
        <w:t>T</w:t>
      </w:r>
      <w:r w:rsidRPr="00E9682B">
        <w:rPr>
          <w:lang w:val="en-ZA"/>
        </w:rPr>
        <w:t>yping aids such as word prediction utilities and add-on spelling checkers that reduce the required number of keystrokes. Keyboard filters enable users to quickly access the letters they need and to avoid inadvertently selecting keys they don't want.</w:t>
      </w:r>
    </w:p>
    <w:p w:rsidR="00E9682B" w:rsidRDefault="00E9682B" w:rsidP="001823CC">
      <w:pPr>
        <w:pStyle w:val="Heading3"/>
        <w:rPr>
          <w:lang w:val="en-ZA"/>
        </w:rPr>
      </w:pPr>
      <w:r w:rsidRPr="00E9682B">
        <w:rPr>
          <w:lang w:val="en-ZA"/>
        </w:rPr>
        <w:t xml:space="preserve">Light </w:t>
      </w:r>
      <w:proofErr w:type="spellStart"/>
      <w:r w:rsidRPr="00E9682B">
        <w:rPr>
          <w:lang w:val="en-ZA"/>
        </w:rPr>
        <w:t>signaler</w:t>
      </w:r>
      <w:proofErr w:type="spellEnd"/>
      <w:r w:rsidRPr="00E9682B">
        <w:rPr>
          <w:lang w:val="en-ZA"/>
        </w:rPr>
        <w:t xml:space="preserve"> </w:t>
      </w:r>
    </w:p>
    <w:p w:rsidR="00E9682B" w:rsidRDefault="00E9682B" w:rsidP="00E9682B">
      <w:pPr>
        <w:rPr>
          <w:lang w:val="en-ZA"/>
        </w:rPr>
      </w:pPr>
      <w:r>
        <w:rPr>
          <w:lang w:val="en-ZA"/>
        </w:rPr>
        <w:t xml:space="preserve">Lights triggered by </w:t>
      </w:r>
      <w:r w:rsidRPr="00E9682B">
        <w:rPr>
          <w:lang w:val="en-ZA"/>
        </w:rPr>
        <w:t xml:space="preserve">computer sounds </w:t>
      </w:r>
      <w:r w:rsidR="001823CC">
        <w:rPr>
          <w:lang w:val="en-ZA"/>
        </w:rPr>
        <w:t xml:space="preserve">that </w:t>
      </w:r>
      <w:r w:rsidRPr="00E9682B">
        <w:rPr>
          <w:lang w:val="en-ZA"/>
        </w:rPr>
        <w:t xml:space="preserve">alert the computer user. This is </w:t>
      </w:r>
      <w:r w:rsidR="001823CC">
        <w:rPr>
          <w:lang w:val="en-ZA"/>
        </w:rPr>
        <w:t>useful when a computer user can</w:t>
      </w:r>
      <w:r w:rsidRPr="00E9682B">
        <w:rPr>
          <w:lang w:val="en-ZA"/>
        </w:rPr>
        <w:t xml:space="preserve">not hear computer sounds or is not directly in front of the computer screen. As an example, a light can flash alerting the user </w:t>
      </w:r>
      <w:r w:rsidR="001823CC">
        <w:rPr>
          <w:lang w:val="en-ZA"/>
        </w:rPr>
        <w:t>to the arrival of new email.</w:t>
      </w:r>
      <w:r w:rsidRPr="00E9682B">
        <w:rPr>
          <w:lang w:val="en-ZA"/>
        </w:rPr>
        <w:t xml:space="preserve"> </w:t>
      </w:r>
    </w:p>
    <w:p w:rsidR="001823CC" w:rsidRPr="000428B2" w:rsidRDefault="001823CC" w:rsidP="000428B2">
      <w:pPr>
        <w:rPr>
          <w:lang w:val="en-ZA"/>
        </w:rPr>
      </w:pPr>
      <w:bookmarkStart w:id="0" w:name="_GoBack"/>
      <w:bookmarkEnd w:id="0"/>
    </w:p>
    <w:sectPr w:rsidR="001823CC" w:rsidRPr="000428B2" w:rsidSect="007D74D9">
      <w:footerReference w:type="defaul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46D" w:rsidRDefault="005D046D" w:rsidP="007D74D9">
      <w:r>
        <w:separator/>
      </w:r>
    </w:p>
  </w:endnote>
  <w:endnote w:type="continuationSeparator" w:id="0">
    <w:p w:rsidR="005D046D" w:rsidRDefault="005D046D" w:rsidP="007D74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9138"/>
      <w:docPartObj>
        <w:docPartGallery w:val="Page Numbers (Bottom of Page)"/>
        <w:docPartUnique/>
      </w:docPartObj>
    </w:sdtPr>
    <w:sdtContent>
      <w:p w:rsidR="007066D0" w:rsidRDefault="007A6724" w:rsidP="007D74D9">
        <w:pPr>
          <w:pStyle w:val="Footer"/>
          <w:jc w:val="center"/>
        </w:pPr>
        <w:r>
          <w:fldChar w:fldCharType="begin"/>
        </w:r>
        <w:r w:rsidR="007066D0">
          <w:instrText xml:space="preserve"> PAGE   \* MERGEFORMAT </w:instrText>
        </w:r>
        <w:r>
          <w:fldChar w:fldCharType="separate"/>
        </w:r>
        <w:r w:rsidR="00EC3CA0">
          <w:rPr>
            <w:noProof/>
          </w:rPr>
          <w:t>2</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9141"/>
      <w:docPartObj>
        <w:docPartGallery w:val="Page Numbers (Bottom of Page)"/>
        <w:docPartUnique/>
      </w:docPartObj>
    </w:sdtPr>
    <w:sdtContent>
      <w:p w:rsidR="007066D0" w:rsidRDefault="007A6724" w:rsidP="007D74D9">
        <w:pPr>
          <w:pStyle w:val="Footer"/>
          <w:jc w:val="center"/>
        </w:pPr>
        <w:r>
          <w:fldChar w:fldCharType="begin"/>
        </w:r>
        <w:r w:rsidR="007066D0">
          <w:instrText xml:space="preserve"> PAGE   \* MERGEFORMAT </w:instrText>
        </w:r>
        <w:r>
          <w:fldChar w:fldCharType="separate"/>
        </w:r>
        <w:r w:rsidR="00EC3CA0">
          <w:rPr>
            <w:noProof/>
          </w:rPr>
          <w:t>1</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46D" w:rsidRDefault="005D046D" w:rsidP="007D74D9">
      <w:r>
        <w:separator/>
      </w:r>
    </w:p>
  </w:footnote>
  <w:footnote w:type="continuationSeparator" w:id="0">
    <w:p w:rsidR="005D046D" w:rsidRDefault="005D046D" w:rsidP="007D74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4F8C"/>
    <w:multiLevelType w:val="hybridMultilevel"/>
    <w:tmpl w:val="EB0AA0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BC24BB6"/>
    <w:multiLevelType w:val="hybridMultilevel"/>
    <w:tmpl w:val="B2FE5C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54766F9"/>
    <w:multiLevelType w:val="hybridMultilevel"/>
    <w:tmpl w:val="61F8E4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nsid w:val="17E9063D"/>
    <w:multiLevelType w:val="hybridMultilevel"/>
    <w:tmpl w:val="16D2D98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19325588"/>
    <w:multiLevelType w:val="multilevel"/>
    <w:tmpl w:val="2EF27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A5C63D5"/>
    <w:multiLevelType w:val="hybridMultilevel"/>
    <w:tmpl w:val="6FFA3F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BBB1BD8"/>
    <w:multiLevelType w:val="hybridMultilevel"/>
    <w:tmpl w:val="97DA0C0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1E08613E"/>
    <w:multiLevelType w:val="hybridMultilevel"/>
    <w:tmpl w:val="23D4F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6A0025"/>
    <w:multiLevelType w:val="hybridMultilevel"/>
    <w:tmpl w:val="4D1E06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26E2749A"/>
    <w:multiLevelType w:val="hybridMultilevel"/>
    <w:tmpl w:val="885EEC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27BC0377"/>
    <w:multiLevelType w:val="multilevel"/>
    <w:tmpl w:val="15466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9902FF9"/>
    <w:multiLevelType w:val="hybridMultilevel"/>
    <w:tmpl w:val="644E5E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2B9F2B5D"/>
    <w:multiLevelType w:val="hybridMultilevel"/>
    <w:tmpl w:val="96C465B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3">
    <w:nsid w:val="2F644B13"/>
    <w:multiLevelType w:val="hybridMultilevel"/>
    <w:tmpl w:val="9B56E18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311E14E0"/>
    <w:multiLevelType w:val="hybridMultilevel"/>
    <w:tmpl w:val="FD4E21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765525C"/>
    <w:multiLevelType w:val="hybridMultilevel"/>
    <w:tmpl w:val="EB0AA0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CA95198"/>
    <w:multiLevelType w:val="hybridMultilevel"/>
    <w:tmpl w:val="139A692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nsid w:val="43705EDA"/>
    <w:multiLevelType w:val="hybridMultilevel"/>
    <w:tmpl w:val="4B184DBA"/>
    <w:lvl w:ilvl="0" w:tplc="1C090001">
      <w:start w:val="1"/>
      <w:numFmt w:val="bullet"/>
      <w:lvlText w:val=""/>
      <w:lvlJc w:val="left"/>
      <w:pPr>
        <w:ind w:left="768" w:hanging="360"/>
      </w:pPr>
      <w:rPr>
        <w:rFonts w:ascii="Symbol" w:hAnsi="Symbol" w:hint="default"/>
      </w:rPr>
    </w:lvl>
    <w:lvl w:ilvl="1" w:tplc="1C090003" w:tentative="1">
      <w:start w:val="1"/>
      <w:numFmt w:val="bullet"/>
      <w:lvlText w:val="o"/>
      <w:lvlJc w:val="left"/>
      <w:pPr>
        <w:ind w:left="1488" w:hanging="360"/>
      </w:pPr>
      <w:rPr>
        <w:rFonts w:ascii="Courier New" w:hAnsi="Courier New" w:cs="Courier New" w:hint="default"/>
      </w:rPr>
    </w:lvl>
    <w:lvl w:ilvl="2" w:tplc="1C090005" w:tentative="1">
      <w:start w:val="1"/>
      <w:numFmt w:val="bullet"/>
      <w:lvlText w:val=""/>
      <w:lvlJc w:val="left"/>
      <w:pPr>
        <w:ind w:left="2208" w:hanging="360"/>
      </w:pPr>
      <w:rPr>
        <w:rFonts w:ascii="Wingdings" w:hAnsi="Wingdings" w:hint="default"/>
      </w:rPr>
    </w:lvl>
    <w:lvl w:ilvl="3" w:tplc="1C090001" w:tentative="1">
      <w:start w:val="1"/>
      <w:numFmt w:val="bullet"/>
      <w:lvlText w:val=""/>
      <w:lvlJc w:val="left"/>
      <w:pPr>
        <w:ind w:left="2928" w:hanging="360"/>
      </w:pPr>
      <w:rPr>
        <w:rFonts w:ascii="Symbol" w:hAnsi="Symbol" w:hint="default"/>
      </w:rPr>
    </w:lvl>
    <w:lvl w:ilvl="4" w:tplc="1C090003" w:tentative="1">
      <w:start w:val="1"/>
      <w:numFmt w:val="bullet"/>
      <w:lvlText w:val="o"/>
      <w:lvlJc w:val="left"/>
      <w:pPr>
        <w:ind w:left="3648" w:hanging="360"/>
      </w:pPr>
      <w:rPr>
        <w:rFonts w:ascii="Courier New" w:hAnsi="Courier New" w:cs="Courier New" w:hint="default"/>
      </w:rPr>
    </w:lvl>
    <w:lvl w:ilvl="5" w:tplc="1C090005" w:tentative="1">
      <w:start w:val="1"/>
      <w:numFmt w:val="bullet"/>
      <w:lvlText w:val=""/>
      <w:lvlJc w:val="left"/>
      <w:pPr>
        <w:ind w:left="4368" w:hanging="360"/>
      </w:pPr>
      <w:rPr>
        <w:rFonts w:ascii="Wingdings" w:hAnsi="Wingdings" w:hint="default"/>
      </w:rPr>
    </w:lvl>
    <w:lvl w:ilvl="6" w:tplc="1C090001" w:tentative="1">
      <w:start w:val="1"/>
      <w:numFmt w:val="bullet"/>
      <w:lvlText w:val=""/>
      <w:lvlJc w:val="left"/>
      <w:pPr>
        <w:ind w:left="5088" w:hanging="360"/>
      </w:pPr>
      <w:rPr>
        <w:rFonts w:ascii="Symbol" w:hAnsi="Symbol" w:hint="default"/>
      </w:rPr>
    </w:lvl>
    <w:lvl w:ilvl="7" w:tplc="1C090003" w:tentative="1">
      <w:start w:val="1"/>
      <w:numFmt w:val="bullet"/>
      <w:lvlText w:val="o"/>
      <w:lvlJc w:val="left"/>
      <w:pPr>
        <w:ind w:left="5808" w:hanging="360"/>
      </w:pPr>
      <w:rPr>
        <w:rFonts w:ascii="Courier New" w:hAnsi="Courier New" w:cs="Courier New" w:hint="default"/>
      </w:rPr>
    </w:lvl>
    <w:lvl w:ilvl="8" w:tplc="1C090005" w:tentative="1">
      <w:start w:val="1"/>
      <w:numFmt w:val="bullet"/>
      <w:lvlText w:val=""/>
      <w:lvlJc w:val="left"/>
      <w:pPr>
        <w:ind w:left="6528" w:hanging="360"/>
      </w:pPr>
      <w:rPr>
        <w:rFonts w:ascii="Wingdings" w:hAnsi="Wingdings" w:hint="default"/>
      </w:rPr>
    </w:lvl>
  </w:abstractNum>
  <w:abstractNum w:abstractNumId="18">
    <w:nsid w:val="45727C66"/>
    <w:multiLevelType w:val="multilevel"/>
    <w:tmpl w:val="2BF0EE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4AA571B0"/>
    <w:multiLevelType w:val="hybridMultilevel"/>
    <w:tmpl w:val="82F8D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F86F39"/>
    <w:multiLevelType w:val="hybridMultilevel"/>
    <w:tmpl w:val="20747F44"/>
    <w:lvl w:ilvl="0" w:tplc="E2126A7E">
      <w:start w:val="1"/>
      <w:numFmt w:val="bullet"/>
      <w:pStyle w:val="Bibliography"/>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F9E3845"/>
    <w:multiLevelType w:val="hybridMultilevel"/>
    <w:tmpl w:val="F4BA28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2">
    <w:nsid w:val="52572A9B"/>
    <w:multiLevelType w:val="hybridMultilevel"/>
    <w:tmpl w:val="694015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743F0E"/>
    <w:multiLevelType w:val="hybridMultilevel"/>
    <w:tmpl w:val="82A09DDE"/>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4">
    <w:nsid w:val="564C71E5"/>
    <w:multiLevelType w:val="hybridMultilevel"/>
    <w:tmpl w:val="4EB619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568D1636"/>
    <w:multiLevelType w:val="hybridMultilevel"/>
    <w:tmpl w:val="930CC34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nsid w:val="5CF57855"/>
    <w:multiLevelType w:val="hybridMultilevel"/>
    <w:tmpl w:val="647C6C44"/>
    <w:lvl w:ilvl="0" w:tplc="7E620E74">
      <w:start w:val="1"/>
      <w:numFmt w:val="decimal"/>
      <w:pStyle w:val="TableReference"/>
      <w:lvlText w:val="Table %1"/>
      <w:lvlJc w:val="left"/>
      <w:pPr>
        <w:tabs>
          <w:tab w:val="num" w:pos="1021"/>
        </w:tabs>
        <w:ind w:left="1021" w:hanging="102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DD16B3"/>
    <w:multiLevelType w:val="hybridMultilevel"/>
    <w:tmpl w:val="9C722AC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60F27BAC"/>
    <w:multiLevelType w:val="hybridMultilevel"/>
    <w:tmpl w:val="F712038E"/>
    <w:lvl w:ilvl="0" w:tplc="115AE6D8">
      <w:start w:val="1"/>
      <w:numFmt w:val="decimal"/>
      <w:pStyle w:val="FigureReference"/>
      <w:lvlText w:val="Figure %1"/>
      <w:lvlJc w:val="left"/>
      <w:pPr>
        <w:ind w:left="907" w:hanging="9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BE5A1C"/>
    <w:multiLevelType w:val="hybridMultilevel"/>
    <w:tmpl w:val="58481CA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nsid w:val="73B64F15"/>
    <w:multiLevelType w:val="hybridMultilevel"/>
    <w:tmpl w:val="3CC24A6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nsid w:val="78B172D7"/>
    <w:multiLevelType w:val="hybridMultilevel"/>
    <w:tmpl w:val="10BC7AC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0"/>
  </w:num>
  <w:num w:numId="2">
    <w:abstractNumId w:val="28"/>
  </w:num>
  <w:num w:numId="3">
    <w:abstractNumId w:val="26"/>
  </w:num>
  <w:num w:numId="4">
    <w:abstractNumId w:val="2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4"/>
  </w:num>
  <w:num w:numId="12">
    <w:abstractNumId w:val="12"/>
  </w:num>
  <w:num w:numId="13">
    <w:abstractNumId w:val="25"/>
  </w:num>
  <w:num w:numId="14">
    <w:abstractNumId w:val="31"/>
  </w:num>
  <w:num w:numId="15">
    <w:abstractNumId w:val="21"/>
  </w:num>
  <w:num w:numId="16">
    <w:abstractNumId w:val="23"/>
  </w:num>
  <w:num w:numId="17">
    <w:abstractNumId w:val="2"/>
  </w:num>
  <w:num w:numId="18">
    <w:abstractNumId w:val="16"/>
  </w:num>
  <w:num w:numId="19">
    <w:abstractNumId w:val="29"/>
  </w:num>
  <w:num w:numId="20">
    <w:abstractNumId w:val="8"/>
  </w:num>
  <w:num w:numId="21">
    <w:abstractNumId w:val="19"/>
  </w:num>
  <w:num w:numId="22">
    <w:abstractNumId w:val="22"/>
  </w:num>
  <w:num w:numId="23">
    <w:abstractNumId w:val="7"/>
  </w:num>
  <w:num w:numId="24">
    <w:abstractNumId w:val="10"/>
  </w:num>
  <w:num w:numId="25">
    <w:abstractNumId w:val="0"/>
  </w:num>
  <w:num w:numId="26">
    <w:abstractNumId w:val="15"/>
  </w:num>
  <w:num w:numId="27">
    <w:abstractNumId w:val="5"/>
  </w:num>
  <w:num w:numId="28">
    <w:abstractNumId w:val="24"/>
  </w:num>
  <w:num w:numId="29">
    <w:abstractNumId w:val="1"/>
  </w:num>
  <w:num w:numId="30">
    <w:abstractNumId w:val="30"/>
  </w:num>
  <w:num w:numId="31">
    <w:abstractNumId w:val="3"/>
  </w:num>
  <w:num w:numId="32">
    <w:abstractNumId w:val="27"/>
  </w:num>
  <w:num w:numId="3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2205A"/>
    <w:rsid w:val="00015FEB"/>
    <w:rsid w:val="000428B2"/>
    <w:rsid w:val="000508BE"/>
    <w:rsid w:val="000705E6"/>
    <w:rsid w:val="00076D57"/>
    <w:rsid w:val="000A440E"/>
    <w:rsid w:val="000A6F29"/>
    <w:rsid w:val="000B31B9"/>
    <w:rsid w:val="000B3BC8"/>
    <w:rsid w:val="000B544B"/>
    <w:rsid w:val="000F0A6A"/>
    <w:rsid w:val="00102686"/>
    <w:rsid w:val="00117C9A"/>
    <w:rsid w:val="00167AA5"/>
    <w:rsid w:val="001774DC"/>
    <w:rsid w:val="001823CC"/>
    <w:rsid w:val="001A3FF9"/>
    <w:rsid w:val="001A5A18"/>
    <w:rsid w:val="001B3F13"/>
    <w:rsid w:val="002771E6"/>
    <w:rsid w:val="00290EA8"/>
    <w:rsid w:val="002D1CCB"/>
    <w:rsid w:val="002D489C"/>
    <w:rsid w:val="002F29F2"/>
    <w:rsid w:val="002F63B7"/>
    <w:rsid w:val="00356EE8"/>
    <w:rsid w:val="003603E1"/>
    <w:rsid w:val="00365CF8"/>
    <w:rsid w:val="00384AAA"/>
    <w:rsid w:val="003855C1"/>
    <w:rsid w:val="00385758"/>
    <w:rsid w:val="00387FD8"/>
    <w:rsid w:val="003B1CED"/>
    <w:rsid w:val="003D6A2D"/>
    <w:rsid w:val="003F1A51"/>
    <w:rsid w:val="003F642B"/>
    <w:rsid w:val="0042205A"/>
    <w:rsid w:val="004448A5"/>
    <w:rsid w:val="00455166"/>
    <w:rsid w:val="0047760D"/>
    <w:rsid w:val="004904E6"/>
    <w:rsid w:val="00490A56"/>
    <w:rsid w:val="0049509D"/>
    <w:rsid w:val="00535E1C"/>
    <w:rsid w:val="00537362"/>
    <w:rsid w:val="00544B06"/>
    <w:rsid w:val="005568BD"/>
    <w:rsid w:val="00563229"/>
    <w:rsid w:val="005652AA"/>
    <w:rsid w:val="00597AD6"/>
    <w:rsid w:val="005B2845"/>
    <w:rsid w:val="005B7216"/>
    <w:rsid w:val="005C5ECE"/>
    <w:rsid w:val="005D046D"/>
    <w:rsid w:val="005F5BDE"/>
    <w:rsid w:val="006C48B1"/>
    <w:rsid w:val="006C621E"/>
    <w:rsid w:val="006D0E14"/>
    <w:rsid w:val="006F26AA"/>
    <w:rsid w:val="00703C5E"/>
    <w:rsid w:val="007066D0"/>
    <w:rsid w:val="00742CEC"/>
    <w:rsid w:val="007752A9"/>
    <w:rsid w:val="00782951"/>
    <w:rsid w:val="00786CE4"/>
    <w:rsid w:val="007A6724"/>
    <w:rsid w:val="007C4BB0"/>
    <w:rsid w:val="007D74D9"/>
    <w:rsid w:val="0086254A"/>
    <w:rsid w:val="0088126E"/>
    <w:rsid w:val="008A77A8"/>
    <w:rsid w:val="008B425B"/>
    <w:rsid w:val="008B44F2"/>
    <w:rsid w:val="008B5324"/>
    <w:rsid w:val="00904839"/>
    <w:rsid w:val="00913F28"/>
    <w:rsid w:val="00951893"/>
    <w:rsid w:val="009963C9"/>
    <w:rsid w:val="009E6332"/>
    <w:rsid w:val="00A54C65"/>
    <w:rsid w:val="00A5516D"/>
    <w:rsid w:val="00A74BF3"/>
    <w:rsid w:val="00A865F8"/>
    <w:rsid w:val="00AB0102"/>
    <w:rsid w:val="00AB17E3"/>
    <w:rsid w:val="00AB6C56"/>
    <w:rsid w:val="00AC6553"/>
    <w:rsid w:val="00AC6E65"/>
    <w:rsid w:val="00B36BB3"/>
    <w:rsid w:val="00B77F55"/>
    <w:rsid w:val="00BB0BD3"/>
    <w:rsid w:val="00BC0F16"/>
    <w:rsid w:val="00BC56E8"/>
    <w:rsid w:val="00BF6DDA"/>
    <w:rsid w:val="00C2244C"/>
    <w:rsid w:val="00C273B4"/>
    <w:rsid w:val="00C574E0"/>
    <w:rsid w:val="00C63C2E"/>
    <w:rsid w:val="00C94B5E"/>
    <w:rsid w:val="00C95351"/>
    <w:rsid w:val="00CB2C38"/>
    <w:rsid w:val="00CC02C7"/>
    <w:rsid w:val="00D07193"/>
    <w:rsid w:val="00D3517A"/>
    <w:rsid w:val="00D4514E"/>
    <w:rsid w:val="00D70A32"/>
    <w:rsid w:val="00DA695F"/>
    <w:rsid w:val="00E04F8C"/>
    <w:rsid w:val="00E323B4"/>
    <w:rsid w:val="00E82115"/>
    <w:rsid w:val="00E9682B"/>
    <w:rsid w:val="00EC3CA0"/>
    <w:rsid w:val="00ED0B8D"/>
    <w:rsid w:val="00EE14DD"/>
    <w:rsid w:val="00EF5A24"/>
    <w:rsid w:val="00F74C7B"/>
    <w:rsid w:val="00FA70FF"/>
    <w:rsid w:val="00FC326C"/>
    <w:rsid w:val="00FC68E6"/>
    <w:rsid w:val="00FF6A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qFormat="1"/>
    <w:lsdException w:name="header" w:uiPriority="0" w:qFormat="1"/>
    <w:lsdException w:name="footer" w:qFormat="1"/>
    <w:lsdException w:name="caption" w:uiPriority="35"/>
    <w:lsdException w:name="footnote reference" w:uiPriority="0" w:qFormat="1"/>
    <w:lsdException w:name="page number" w:uiPriority="0"/>
    <w:lsdException w:name="Title" w:semiHidden="0" w:uiPriority="0" w:unhideWhenUsed="0" w:qFormat="1"/>
    <w:lsdException w:name="Default Paragraph Font" w:uiPriority="0"/>
    <w:lsdException w:name="Body Text Indent" w:uiPriority="0" w:qFormat="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1B3F13"/>
    <w:pPr>
      <w:spacing w:after="0" w:line="240" w:lineRule="auto"/>
      <w:jc w:val="both"/>
    </w:pPr>
    <w:rPr>
      <w:rFonts w:eastAsiaTheme="minorHAnsi"/>
      <w:lang w:val="en-GB" w:bidi="ar-SA"/>
    </w:rPr>
  </w:style>
  <w:style w:type="paragraph" w:styleId="Heading1">
    <w:name w:val="heading 1"/>
    <w:basedOn w:val="Normal"/>
    <w:next w:val="Normal"/>
    <w:link w:val="Heading1Char"/>
    <w:qFormat/>
    <w:rsid w:val="006C48B1"/>
    <w:pPr>
      <w:keepNext/>
      <w:jc w:val="center"/>
      <w:outlineLvl w:val="0"/>
    </w:pPr>
    <w:rPr>
      <w:b/>
      <w:kern w:val="28"/>
      <w:sz w:val="40"/>
    </w:rPr>
  </w:style>
  <w:style w:type="paragraph" w:styleId="Heading2">
    <w:name w:val="heading 2"/>
    <w:basedOn w:val="Normal"/>
    <w:next w:val="Normal"/>
    <w:link w:val="Heading2Char"/>
    <w:qFormat/>
    <w:rsid w:val="006C48B1"/>
    <w:pPr>
      <w:keepNext/>
      <w:spacing w:before="480" w:after="240"/>
      <w:jc w:val="left"/>
      <w:outlineLvl w:val="1"/>
    </w:pPr>
    <w:rPr>
      <w:rFonts w:cs="Arial"/>
      <w:b/>
      <w:bCs/>
      <w:iCs/>
      <w:sz w:val="32"/>
      <w:szCs w:val="32"/>
    </w:rPr>
  </w:style>
  <w:style w:type="paragraph" w:styleId="Heading3">
    <w:name w:val="heading 3"/>
    <w:basedOn w:val="Normal"/>
    <w:next w:val="Normal"/>
    <w:link w:val="Heading3Char"/>
    <w:qFormat/>
    <w:rsid w:val="006C48B1"/>
    <w:pPr>
      <w:keepNext/>
      <w:spacing w:before="420" w:after="240"/>
      <w:jc w:val="left"/>
      <w:outlineLvl w:val="2"/>
    </w:pPr>
    <w:rPr>
      <w:b/>
      <w:sz w:val="28"/>
      <w:szCs w:val="28"/>
    </w:rPr>
  </w:style>
  <w:style w:type="paragraph" w:styleId="Heading4">
    <w:name w:val="heading 4"/>
    <w:basedOn w:val="Normal"/>
    <w:next w:val="Normal"/>
    <w:link w:val="Heading4Char"/>
    <w:qFormat/>
    <w:rsid w:val="006C48B1"/>
    <w:pPr>
      <w:keepNext/>
      <w:spacing w:before="240" w:after="120"/>
      <w:jc w:val="left"/>
      <w:outlineLvl w:val="3"/>
    </w:pPr>
    <w:rPr>
      <w:b/>
    </w:rPr>
  </w:style>
  <w:style w:type="paragraph" w:styleId="Heading5">
    <w:name w:val="heading 5"/>
    <w:basedOn w:val="Normal"/>
    <w:next w:val="Normal"/>
    <w:link w:val="Heading5Char"/>
    <w:uiPriority w:val="9"/>
    <w:semiHidden/>
    <w:unhideWhenUsed/>
    <w:rsid w:val="006C48B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C48B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C48B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C48B1"/>
    <w:pPr>
      <w:outlineLvl w:val="7"/>
    </w:pPr>
    <w:rPr>
      <w:rFonts w:asciiTheme="majorHAnsi" w:eastAsiaTheme="majorEastAsia" w:hAnsiTheme="majorHAnsi" w:cstheme="majorBidi"/>
      <w:sz w:val="20"/>
    </w:rPr>
  </w:style>
  <w:style w:type="paragraph" w:styleId="Heading9">
    <w:name w:val="heading 9"/>
    <w:basedOn w:val="Normal"/>
    <w:next w:val="Normal"/>
    <w:link w:val="Heading9Char"/>
    <w:uiPriority w:val="9"/>
    <w:semiHidden/>
    <w:unhideWhenUsed/>
    <w:qFormat/>
    <w:rsid w:val="006C48B1"/>
    <w:pPr>
      <w:outlineLvl w:val="8"/>
    </w:pPr>
    <w:rPr>
      <w:rFonts w:asciiTheme="majorHAnsi" w:eastAsiaTheme="majorEastAsia" w:hAnsiTheme="majorHAnsi"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48B1"/>
    <w:rPr>
      <w:rFonts w:ascii="Times New Roman" w:eastAsia="Times New Roman" w:hAnsi="Times New Roman" w:cs="Times New Roman"/>
      <w:b/>
      <w:kern w:val="28"/>
      <w:sz w:val="40"/>
      <w:szCs w:val="20"/>
      <w:lang w:val="en-GB" w:bidi="ar-SA"/>
    </w:rPr>
  </w:style>
  <w:style w:type="character" w:customStyle="1" w:styleId="Heading2Char">
    <w:name w:val="Heading 2 Char"/>
    <w:basedOn w:val="DefaultParagraphFont"/>
    <w:link w:val="Heading2"/>
    <w:rsid w:val="006C48B1"/>
    <w:rPr>
      <w:rFonts w:ascii="Times New Roman" w:eastAsia="Times New Roman" w:hAnsi="Times New Roman" w:cs="Arial"/>
      <w:b/>
      <w:bCs/>
      <w:iCs/>
      <w:sz w:val="32"/>
      <w:szCs w:val="32"/>
      <w:lang w:val="en-GB" w:bidi="ar-SA"/>
    </w:rPr>
  </w:style>
  <w:style w:type="character" w:customStyle="1" w:styleId="Heading3Char">
    <w:name w:val="Heading 3 Char"/>
    <w:basedOn w:val="DefaultParagraphFont"/>
    <w:link w:val="Heading3"/>
    <w:rsid w:val="006C48B1"/>
    <w:rPr>
      <w:rFonts w:ascii="Times New Roman" w:eastAsia="Times New Roman" w:hAnsi="Times New Roman" w:cs="Times New Roman"/>
      <w:b/>
      <w:sz w:val="28"/>
      <w:szCs w:val="28"/>
      <w:lang w:val="en-GB" w:bidi="ar-SA"/>
    </w:rPr>
  </w:style>
  <w:style w:type="character" w:customStyle="1" w:styleId="Heading4Char">
    <w:name w:val="Heading 4 Char"/>
    <w:basedOn w:val="DefaultParagraphFont"/>
    <w:link w:val="Heading4"/>
    <w:rsid w:val="006C48B1"/>
    <w:rPr>
      <w:rFonts w:ascii="Times New Roman" w:eastAsia="Times New Roman" w:hAnsi="Times New Roman" w:cs="Times New Roman"/>
      <w:b/>
      <w:sz w:val="24"/>
      <w:szCs w:val="20"/>
      <w:lang w:val="en-GB" w:bidi="ar-SA"/>
    </w:rPr>
  </w:style>
  <w:style w:type="character" w:customStyle="1" w:styleId="Heading5Char">
    <w:name w:val="Heading 5 Char"/>
    <w:basedOn w:val="DefaultParagraphFont"/>
    <w:link w:val="Heading5"/>
    <w:uiPriority w:val="9"/>
    <w:semiHidden/>
    <w:rsid w:val="006C48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C48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C48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C48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C48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
    <w:qFormat/>
    <w:rsid w:val="006C48B1"/>
    <w:pPr>
      <w:spacing w:before="240" w:after="60"/>
      <w:jc w:val="center"/>
      <w:outlineLvl w:val="0"/>
    </w:pPr>
    <w:rPr>
      <w:rFonts w:cs="Arial"/>
      <w:b/>
      <w:bCs/>
      <w:kern w:val="28"/>
      <w:sz w:val="52"/>
      <w:szCs w:val="32"/>
    </w:rPr>
  </w:style>
  <w:style w:type="character" w:customStyle="1" w:styleId="TitleChar">
    <w:name w:val="Title Char"/>
    <w:basedOn w:val="DefaultParagraphFont"/>
    <w:link w:val="Title"/>
    <w:uiPriority w:val="1"/>
    <w:rsid w:val="00015FEB"/>
    <w:rPr>
      <w:rFonts w:cs="Arial"/>
      <w:b/>
      <w:bCs/>
      <w:kern w:val="28"/>
      <w:sz w:val="52"/>
      <w:szCs w:val="32"/>
      <w:lang w:val="en-GB" w:bidi="ar-SA"/>
    </w:rPr>
  </w:style>
  <w:style w:type="paragraph" w:styleId="Subtitle">
    <w:name w:val="Subtitle"/>
    <w:basedOn w:val="Normal"/>
    <w:next w:val="Normal"/>
    <w:link w:val="SubtitleChar"/>
    <w:uiPriority w:val="11"/>
    <w:semiHidden/>
    <w:unhideWhenUsed/>
    <w:qFormat/>
    <w:rsid w:val="006C48B1"/>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semiHidden/>
    <w:rsid w:val="00015FEB"/>
    <w:rPr>
      <w:rFonts w:asciiTheme="majorHAnsi" w:eastAsiaTheme="majorEastAsia" w:hAnsiTheme="majorHAnsi" w:cstheme="majorBidi"/>
      <w:i/>
      <w:iCs/>
      <w:spacing w:val="13"/>
      <w:sz w:val="24"/>
      <w:szCs w:val="24"/>
      <w:lang w:val="en-GB" w:bidi="ar-SA"/>
    </w:rPr>
  </w:style>
  <w:style w:type="character" w:styleId="Strong">
    <w:name w:val="Strong"/>
    <w:uiPriority w:val="22"/>
    <w:semiHidden/>
    <w:unhideWhenUsed/>
    <w:qFormat/>
    <w:rsid w:val="006C48B1"/>
    <w:rPr>
      <w:b/>
      <w:bCs/>
    </w:rPr>
  </w:style>
  <w:style w:type="character" w:styleId="Emphasis">
    <w:name w:val="Emphasis"/>
    <w:uiPriority w:val="20"/>
    <w:semiHidden/>
    <w:unhideWhenUsed/>
    <w:qFormat/>
    <w:rsid w:val="006C48B1"/>
    <w:rPr>
      <w:b/>
      <w:bCs/>
      <w:i/>
      <w:iCs/>
      <w:spacing w:val="10"/>
      <w:bdr w:val="none" w:sz="0" w:space="0" w:color="auto"/>
      <w:shd w:val="clear" w:color="auto" w:fill="auto"/>
    </w:rPr>
  </w:style>
  <w:style w:type="paragraph" w:styleId="NoSpacing">
    <w:name w:val="No Spacing"/>
    <w:basedOn w:val="Normal"/>
    <w:uiPriority w:val="1"/>
    <w:semiHidden/>
    <w:unhideWhenUsed/>
    <w:qFormat/>
    <w:rsid w:val="006C48B1"/>
  </w:style>
  <w:style w:type="paragraph" w:styleId="ListParagraph">
    <w:name w:val="List Paragraph"/>
    <w:basedOn w:val="Normal"/>
    <w:uiPriority w:val="34"/>
    <w:unhideWhenUsed/>
    <w:qFormat/>
    <w:rsid w:val="006C48B1"/>
    <w:pPr>
      <w:ind w:left="720"/>
      <w:contextualSpacing/>
    </w:pPr>
  </w:style>
  <w:style w:type="paragraph" w:styleId="Quote">
    <w:name w:val="Quote"/>
    <w:basedOn w:val="Normal"/>
    <w:next w:val="Normal"/>
    <w:link w:val="QuoteChar"/>
    <w:uiPriority w:val="29"/>
    <w:semiHidden/>
    <w:unhideWhenUsed/>
    <w:qFormat/>
    <w:rsid w:val="006C48B1"/>
    <w:pPr>
      <w:spacing w:before="200"/>
      <w:ind w:left="360" w:right="360"/>
    </w:pPr>
    <w:rPr>
      <w:i/>
      <w:iCs/>
    </w:rPr>
  </w:style>
  <w:style w:type="character" w:customStyle="1" w:styleId="QuoteChar">
    <w:name w:val="Quote Char"/>
    <w:basedOn w:val="DefaultParagraphFont"/>
    <w:link w:val="Quote"/>
    <w:uiPriority w:val="29"/>
    <w:semiHidden/>
    <w:rsid w:val="00015FEB"/>
    <w:rPr>
      <w:rFonts w:cs="Times New Roman"/>
      <w:i/>
      <w:iCs/>
      <w:sz w:val="24"/>
      <w:szCs w:val="20"/>
      <w:lang w:val="en-GB" w:bidi="ar-SA"/>
    </w:rPr>
  </w:style>
  <w:style w:type="paragraph" w:styleId="IntenseQuote">
    <w:name w:val="Intense Quote"/>
    <w:basedOn w:val="Normal"/>
    <w:next w:val="Normal"/>
    <w:link w:val="IntenseQuoteChar"/>
    <w:uiPriority w:val="30"/>
    <w:semiHidden/>
    <w:unhideWhenUsed/>
    <w:qFormat/>
    <w:rsid w:val="006C48B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015FEB"/>
    <w:rPr>
      <w:rFonts w:cs="Times New Roman"/>
      <w:b/>
      <w:bCs/>
      <w:i/>
      <w:iCs/>
      <w:sz w:val="24"/>
      <w:szCs w:val="20"/>
      <w:lang w:val="en-GB" w:bidi="ar-SA"/>
    </w:rPr>
  </w:style>
  <w:style w:type="character" w:styleId="SubtleEmphasis">
    <w:name w:val="Subtle Emphasis"/>
    <w:uiPriority w:val="19"/>
    <w:semiHidden/>
    <w:unhideWhenUsed/>
    <w:qFormat/>
    <w:rsid w:val="006C48B1"/>
    <w:rPr>
      <w:i/>
      <w:iCs/>
    </w:rPr>
  </w:style>
  <w:style w:type="character" w:styleId="IntenseEmphasis">
    <w:name w:val="Intense Emphasis"/>
    <w:uiPriority w:val="21"/>
    <w:semiHidden/>
    <w:unhideWhenUsed/>
    <w:qFormat/>
    <w:rsid w:val="006C48B1"/>
    <w:rPr>
      <w:b/>
      <w:bCs/>
    </w:rPr>
  </w:style>
  <w:style w:type="character" w:styleId="SubtleReference">
    <w:name w:val="Subtle Reference"/>
    <w:uiPriority w:val="31"/>
    <w:semiHidden/>
    <w:unhideWhenUsed/>
    <w:qFormat/>
    <w:rsid w:val="006C48B1"/>
    <w:rPr>
      <w:smallCaps/>
    </w:rPr>
  </w:style>
  <w:style w:type="character" w:styleId="IntenseReference">
    <w:name w:val="Intense Reference"/>
    <w:uiPriority w:val="32"/>
    <w:semiHidden/>
    <w:unhideWhenUsed/>
    <w:qFormat/>
    <w:rsid w:val="006C48B1"/>
    <w:rPr>
      <w:smallCaps/>
      <w:spacing w:val="5"/>
      <w:u w:val="single"/>
    </w:rPr>
  </w:style>
  <w:style w:type="character" w:styleId="BookTitle">
    <w:name w:val="Book Title"/>
    <w:uiPriority w:val="33"/>
    <w:semiHidden/>
    <w:unhideWhenUsed/>
    <w:qFormat/>
    <w:rsid w:val="006C48B1"/>
    <w:rPr>
      <w:i/>
      <w:iCs/>
      <w:smallCaps/>
      <w:spacing w:val="5"/>
    </w:rPr>
  </w:style>
  <w:style w:type="paragraph" w:styleId="TOCHeading">
    <w:name w:val="TOC Heading"/>
    <w:basedOn w:val="Heading1"/>
    <w:next w:val="Normal"/>
    <w:uiPriority w:val="39"/>
    <w:semiHidden/>
    <w:unhideWhenUsed/>
    <w:qFormat/>
    <w:rsid w:val="006C48B1"/>
    <w:pPr>
      <w:outlineLvl w:val="9"/>
    </w:pPr>
  </w:style>
  <w:style w:type="paragraph" w:styleId="Bibliography">
    <w:name w:val="Bibliography"/>
    <w:basedOn w:val="Normal"/>
    <w:semiHidden/>
    <w:unhideWhenUsed/>
    <w:rsid w:val="006C48B1"/>
    <w:pPr>
      <w:numPr>
        <w:numId w:val="1"/>
      </w:numPr>
    </w:pPr>
  </w:style>
  <w:style w:type="paragraph" w:styleId="BlockText">
    <w:name w:val="Block Text"/>
    <w:basedOn w:val="Normal"/>
    <w:semiHidden/>
    <w:unhideWhenUsed/>
    <w:rsid w:val="006C48B1"/>
    <w:pPr>
      <w:pBdr>
        <w:top w:val="single" w:sz="4" w:space="6" w:color="auto"/>
        <w:left w:val="single" w:sz="4" w:space="6" w:color="auto"/>
        <w:bottom w:val="single" w:sz="4" w:space="6" w:color="auto"/>
        <w:right w:val="single" w:sz="4" w:space="6" w:color="auto"/>
      </w:pBdr>
    </w:pPr>
  </w:style>
  <w:style w:type="paragraph" w:styleId="BodyTextIndent">
    <w:name w:val="Body Text Indent"/>
    <w:basedOn w:val="Normal"/>
    <w:link w:val="BodyTextIndentChar"/>
    <w:qFormat/>
    <w:rsid w:val="00015FEB"/>
    <w:pPr>
      <w:tabs>
        <w:tab w:val="left" w:pos="1489"/>
      </w:tabs>
      <w:ind w:left="720" w:right="720"/>
    </w:pPr>
    <w:rPr>
      <w:i/>
      <w:snapToGrid w:val="0"/>
      <w:color w:val="000000"/>
      <w:sz w:val="20"/>
    </w:rPr>
  </w:style>
  <w:style w:type="character" w:customStyle="1" w:styleId="BodyTextIndentChar">
    <w:name w:val="Body Text Indent Char"/>
    <w:basedOn w:val="DefaultParagraphFont"/>
    <w:link w:val="BodyTextIndent"/>
    <w:rsid w:val="00015FEB"/>
    <w:rPr>
      <w:rFonts w:cs="Times New Roman"/>
      <w:i/>
      <w:snapToGrid w:val="0"/>
      <w:color w:val="000000"/>
      <w:sz w:val="20"/>
      <w:szCs w:val="20"/>
      <w:lang w:val="en-GB" w:bidi="ar-SA"/>
    </w:rPr>
  </w:style>
  <w:style w:type="paragraph" w:customStyle="1" w:styleId="FigureReference">
    <w:name w:val="Figure Reference"/>
    <w:basedOn w:val="Normal"/>
    <w:next w:val="Normal"/>
    <w:uiPriority w:val="1"/>
    <w:qFormat/>
    <w:rsid w:val="00A54C65"/>
    <w:pPr>
      <w:keepNext/>
      <w:keepLines/>
      <w:numPr>
        <w:numId w:val="4"/>
      </w:numPr>
      <w:spacing w:after="240"/>
    </w:pPr>
    <w:rPr>
      <w:i/>
    </w:rPr>
  </w:style>
  <w:style w:type="paragraph" w:styleId="Footer">
    <w:name w:val="footer"/>
    <w:basedOn w:val="Normal"/>
    <w:link w:val="FooterChar"/>
    <w:uiPriority w:val="99"/>
    <w:qFormat/>
    <w:rsid w:val="006C48B1"/>
    <w:pPr>
      <w:tabs>
        <w:tab w:val="center" w:pos="4153"/>
        <w:tab w:val="right" w:pos="8306"/>
      </w:tabs>
    </w:pPr>
  </w:style>
  <w:style w:type="character" w:customStyle="1" w:styleId="FooterChar">
    <w:name w:val="Footer Char"/>
    <w:basedOn w:val="DefaultParagraphFont"/>
    <w:link w:val="Footer"/>
    <w:uiPriority w:val="99"/>
    <w:rsid w:val="00015FEB"/>
    <w:rPr>
      <w:rFonts w:cs="Times New Roman"/>
      <w:sz w:val="24"/>
      <w:szCs w:val="20"/>
      <w:lang w:val="en-GB" w:bidi="ar-SA"/>
    </w:rPr>
  </w:style>
  <w:style w:type="character" w:styleId="FootnoteReference">
    <w:name w:val="footnote reference"/>
    <w:basedOn w:val="DefaultParagraphFont"/>
    <w:uiPriority w:val="1"/>
    <w:qFormat/>
    <w:rsid w:val="006C48B1"/>
    <w:rPr>
      <w:vertAlign w:val="superscript"/>
    </w:rPr>
  </w:style>
  <w:style w:type="paragraph" w:styleId="FootnoteText">
    <w:name w:val="footnote text"/>
    <w:basedOn w:val="Normal"/>
    <w:link w:val="FootnoteTextChar"/>
    <w:uiPriority w:val="1"/>
    <w:qFormat/>
    <w:rsid w:val="00BC0F16"/>
    <w:pPr>
      <w:jc w:val="left"/>
    </w:pPr>
    <w:rPr>
      <w:sz w:val="18"/>
      <w:lang w:bidi="en-US"/>
    </w:rPr>
  </w:style>
  <w:style w:type="character" w:customStyle="1" w:styleId="FootnoteTextChar">
    <w:name w:val="Footnote Text Char"/>
    <w:basedOn w:val="DefaultParagraphFont"/>
    <w:link w:val="FootnoteText"/>
    <w:uiPriority w:val="1"/>
    <w:rsid w:val="00BC0F16"/>
    <w:rPr>
      <w:sz w:val="18"/>
      <w:lang w:val="en-GB" w:eastAsia="en-US"/>
    </w:rPr>
  </w:style>
  <w:style w:type="paragraph" w:styleId="Header">
    <w:name w:val="header"/>
    <w:basedOn w:val="Normal"/>
    <w:link w:val="HeaderChar"/>
    <w:uiPriority w:val="1"/>
    <w:qFormat/>
    <w:rsid w:val="00015FEB"/>
    <w:pPr>
      <w:pBdr>
        <w:bottom w:val="single" w:sz="4" w:space="1" w:color="auto"/>
      </w:pBdr>
      <w:tabs>
        <w:tab w:val="center" w:pos="4153"/>
        <w:tab w:val="right" w:pos="8306"/>
      </w:tabs>
      <w:jc w:val="center"/>
    </w:pPr>
    <w:rPr>
      <w:sz w:val="20"/>
    </w:rPr>
  </w:style>
  <w:style w:type="character" w:customStyle="1" w:styleId="HeaderChar">
    <w:name w:val="Header Char"/>
    <w:basedOn w:val="DefaultParagraphFont"/>
    <w:link w:val="Header"/>
    <w:uiPriority w:val="1"/>
    <w:rsid w:val="00015FEB"/>
    <w:rPr>
      <w:rFonts w:cs="Times New Roman"/>
      <w:sz w:val="20"/>
      <w:szCs w:val="20"/>
      <w:lang w:val="en-GB" w:bidi="ar-SA"/>
    </w:rPr>
  </w:style>
  <w:style w:type="character" w:styleId="Hyperlink">
    <w:name w:val="Hyperlink"/>
    <w:basedOn w:val="DefaultParagraphFont"/>
    <w:uiPriority w:val="1"/>
    <w:rsid w:val="006C48B1"/>
    <w:rPr>
      <w:color w:val="0000FF"/>
      <w:u w:val="single"/>
    </w:rPr>
  </w:style>
  <w:style w:type="character" w:styleId="PageNumber">
    <w:name w:val="page number"/>
    <w:basedOn w:val="DefaultParagraphFont"/>
    <w:uiPriority w:val="1"/>
    <w:rsid w:val="006C48B1"/>
  </w:style>
  <w:style w:type="paragraph" w:customStyle="1" w:styleId="TableReference">
    <w:name w:val="Table Reference"/>
    <w:basedOn w:val="Normal"/>
    <w:next w:val="Normal"/>
    <w:uiPriority w:val="1"/>
    <w:qFormat/>
    <w:rsid w:val="006C48B1"/>
    <w:pPr>
      <w:keepNext/>
      <w:keepLines/>
      <w:numPr>
        <w:numId w:val="3"/>
      </w:numPr>
      <w:spacing w:after="240"/>
    </w:pPr>
    <w:rPr>
      <w:i/>
      <w:lang w:val="en-US"/>
    </w:rPr>
  </w:style>
  <w:style w:type="paragraph" w:styleId="PlainText">
    <w:name w:val="Plain Text"/>
    <w:basedOn w:val="Normal"/>
    <w:link w:val="PlainTextChar"/>
    <w:uiPriority w:val="99"/>
    <w:semiHidden/>
    <w:unhideWhenUsed/>
    <w:rsid w:val="00EF5A24"/>
    <w:pPr>
      <w:jc w:val="left"/>
    </w:pPr>
    <w:rPr>
      <w:rFonts w:ascii="Calibri" w:hAnsi="Calibri" w:cs="Consolas"/>
      <w:szCs w:val="21"/>
      <w:lang w:val="en-ZA"/>
    </w:rPr>
  </w:style>
  <w:style w:type="character" w:customStyle="1" w:styleId="PlainTextChar">
    <w:name w:val="Plain Text Char"/>
    <w:basedOn w:val="DefaultParagraphFont"/>
    <w:link w:val="PlainText"/>
    <w:uiPriority w:val="99"/>
    <w:semiHidden/>
    <w:rsid w:val="00EF5A24"/>
    <w:rPr>
      <w:rFonts w:ascii="Calibri" w:eastAsiaTheme="minorHAnsi" w:hAnsi="Calibri" w:cs="Consolas"/>
      <w:szCs w:val="21"/>
      <w:lang w:val="en-ZA" w:bidi="ar-SA"/>
    </w:rPr>
  </w:style>
  <w:style w:type="table" w:styleId="TableGrid">
    <w:name w:val="Table Grid"/>
    <w:basedOn w:val="TableNormal"/>
    <w:uiPriority w:val="39"/>
    <w:rsid w:val="008B425B"/>
    <w:pPr>
      <w:spacing w:after="0" w:line="240" w:lineRule="auto"/>
    </w:pPr>
    <w:rPr>
      <w:rFonts w:eastAsiaTheme="minorHAnsi"/>
      <w:lang w:val="en-ZA"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C3CA0"/>
    <w:rPr>
      <w:rFonts w:ascii="Tahoma" w:hAnsi="Tahoma" w:cs="Tahoma"/>
      <w:sz w:val="16"/>
      <w:szCs w:val="16"/>
    </w:rPr>
  </w:style>
  <w:style w:type="character" w:customStyle="1" w:styleId="BalloonTextChar">
    <w:name w:val="Balloon Text Char"/>
    <w:basedOn w:val="DefaultParagraphFont"/>
    <w:link w:val="BalloonText"/>
    <w:uiPriority w:val="99"/>
    <w:semiHidden/>
    <w:rsid w:val="00EC3CA0"/>
    <w:rPr>
      <w:rFonts w:ascii="Tahoma" w:eastAsiaTheme="minorHAnsi" w:hAnsi="Tahoma" w:cs="Tahoma"/>
      <w:sz w:val="16"/>
      <w:szCs w:val="16"/>
      <w:lang w:val="en-GB" w:bidi="ar-SA"/>
    </w:rPr>
  </w:style>
</w:styles>
</file>

<file path=word/webSettings.xml><?xml version="1.0" encoding="utf-8"?>
<w:webSettings xmlns:r="http://schemas.openxmlformats.org/officeDocument/2006/relationships" xmlns:w="http://schemas.openxmlformats.org/wordprocessingml/2006/main">
  <w:divs>
    <w:div w:id="376205884">
      <w:bodyDiv w:val="1"/>
      <w:marLeft w:val="0"/>
      <w:marRight w:val="0"/>
      <w:marTop w:val="0"/>
      <w:marBottom w:val="0"/>
      <w:divBdr>
        <w:top w:val="none" w:sz="0" w:space="0" w:color="auto"/>
        <w:left w:val="none" w:sz="0" w:space="0" w:color="auto"/>
        <w:bottom w:val="none" w:sz="0" w:space="0" w:color="auto"/>
        <w:right w:val="none" w:sz="0" w:space="0" w:color="auto"/>
      </w:divBdr>
    </w:div>
    <w:div w:id="855844823">
      <w:bodyDiv w:val="1"/>
      <w:marLeft w:val="0"/>
      <w:marRight w:val="0"/>
      <w:marTop w:val="0"/>
      <w:marBottom w:val="0"/>
      <w:divBdr>
        <w:top w:val="none" w:sz="0" w:space="0" w:color="auto"/>
        <w:left w:val="none" w:sz="0" w:space="0" w:color="auto"/>
        <w:bottom w:val="none" w:sz="0" w:space="0" w:color="auto"/>
        <w:right w:val="none" w:sz="0" w:space="0" w:color="auto"/>
      </w:divBdr>
    </w:div>
    <w:div w:id="182022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ictcft.nba.co.za" TargetMode="External"/><Relationship Id="rId13" Type="http://schemas.openxmlformats.org/officeDocument/2006/relationships/image" Target="media/image4.png"/><Relationship Id="rId18" Type="http://schemas.openxmlformats.org/officeDocument/2006/relationships/hyperlink" Target="http://www.brailler.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chrome/browser/desktop/" TargetMode="External"/><Relationship Id="rId17" Type="http://schemas.openxmlformats.org/officeDocument/2006/relationships/hyperlink" Target="http://www.nuance.com/dragon/accessibility-solutions/index.htm" TargetMode="External"/><Relationship Id="rId2" Type="http://schemas.openxmlformats.org/officeDocument/2006/relationships/numbering" Target="numbering.xml"/><Relationship Id="rId16" Type="http://schemas.openxmlformats.org/officeDocument/2006/relationships/hyperlink" Target="https://support.google.com/a/answer/163188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hrome.google.com/webstore/category/ext/22-accessibility"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AppData\Local\Temp\Temp1_Calibri%20Report.zip\Calibri%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BA2A6-37AA-4F8A-9B3D-078F38D50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Calibri Report.dotx</Template>
  <TotalTime>0</TotalTime>
  <Pages>4</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2</cp:revision>
  <dcterms:created xsi:type="dcterms:W3CDTF">2017-06-18T07:32:00Z</dcterms:created>
  <dcterms:modified xsi:type="dcterms:W3CDTF">2017-06-18T07:32:00Z</dcterms:modified>
</cp:coreProperties>
</file>